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723"/>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lang w:val="en-US" w:eastAsia="zh-CN"/>
        </w:rPr>
        <w:t>四维看看</w:t>
      </w:r>
      <w:r>
        <w:rPr>
          <w:rFonts w:hint="eastAsia" w:asciiTheme="majorEastAsia" w:hAnsiTheme="majorEastAsia" w:eastAsiaTheme="majorEastAsia"/>
          <w:b/>
          <w:sz w:val="44"/>
          <w:szCs w:val="44"/>
        </w:rPr>
        <w:t>后端开发指南</w:t>
      </w:r>
    </w:p>
    <w:p>
      <w:pPr>
        <w:ind w:firstLine="723"/>
        <w:jc w:val="center"/>
        <w:rPr>
          <w:rFonts w:asciiTheme="majorEastAsia" w:hAnsiTheme="majorEastAsia" w:eastAsiaTheme="majorEastAsia"/>
          <w:b/>
          <w:sz w:val="32"/>
          <w:szCs w:val="32"/>
        </w:rPr>
      </w:pPr>
    </w:p>
    <w:tbl>
      <w:tblPr>
        <w:tblStyle w:val="18"/>
        <w:tblW w:w="8536"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4268"/>
        <w:gridCol w:w="426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2" w:hRule="atLeast"/>
        </w:trPr>
        <w:tc>
          <w:tcPr>
            <w:tcW w:w="4268" w:type="dxa"/>
            <w:shd w:val="clear" w:color="auto" w:fill="4F81BD" w:themeFill="accent1"/>
          </w:tcPr>
          <w:p>
            <w:pPr>
              <w:jc w:val="center"/>
            </w:pPr>
            <w:r>
              <w:rPr>
                <w:rFonts w:hint="eastAsia"/>
              </w:rPr>
              <w:t>作者</w:t>
            </w:r>
          </w:p>
        </w:tc>
        <w:tc>
          <w:tcPr>
            <w:tcW w:w="4268" w:type="dxa"/>
            <w:shd w:val="clear" w:color="auto" w:fill="4F81BD" w:themeFill="accent1"/>
          </w:tcPr>
          <w:p>
            <w:pPr>
              <w:jc w:val="center"/>
            </w:pPr>
            <w:r>
              <w:rPr>
                <w:rFonts w:hint="eastAsia"/>
              </w:rPr>
              <w:t>时间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02" w:hRule="atLeast"/>
        </w:trPr>
        <w:tc>
          <w:tcPr>
            <w:tcW w:w="4268" w:type="dxa"/>
          </w:tcPr>
          <w:p>
            <w:pPr>
              <w:jc w:val="center"/>
              <w:rPr>
                <w:rFonts w:hint="default" w:eastAsiaTheme="minorEastAsia"/>
                <w:lang w:val="en-US" w:eastAsia="zh-CN"/>
              </w:rPr>
            </w:pPr>
            <w:r>
              <w:rPr>
                <w:rFonts w:hint="eastAsia"/>
                <w:lang w:val="en-US" w:eastAsia="zh-CN"/>
              </w:rPr>
              <w:t>邓思行</w:t>
            </w:r>
          </w:p>
        </w:tc>
        <w:tc>
          <w:tcPr>
            <w:tcW w:w="4268" w:type="dxa"/>
          </w:tcPr>
          <w:p>
            <w:pPr>
              <w:jc w:val="center"/>
              <w:rPr>
                <w:rFonts w:hint="default" w:eastAsiaTheme="minorEastAsia"/>
                <w:lang w:val="en-US" w:eastAsia="zh-CN"/>
              </w:rPr>
            </w:pPr>
            <w:r>
              <w:rPr>
                <w:rFonts w:hint="eastAsia"/>
              </w:rPr>
              <w:t>202</w:t>
            </w:r>
            <w:r>
              <w:rPr>
                <w:rFonts w:hint="eastAsia"/>
                <w:lang w:val="en-US" w:eastAsia="zh-CN"/>
              </w:rPr>
              <w:t>2</w:t>
            </w:r>
            <w:r>
              <w:rPr>
                <w:rFonts w:hint="eastAsia"/>
              </w:rPr>
              <w:t>-</w:t>
            </w:r>
            <w:r>
              <w:rPr>
                <w:rFonts w:hint="eastAsia"/>
                <w:lang w:val="en-US" w:eastAsia="zh-CN"/>
              </w:rPr>
              <w:t>01</w:t>
            </w:r>
            <w:r>
              <w:rPr>
                <w:rFonts w:hint="eastAsia"/>
              </w:rPr>
              <w:t>-</w:t>
            </w:r>
            <w:r>
              <w:rPr>
                <w:rFonts w:hint="eastAsia"/>
                <w:lang w:val="en-US" w:eastAsia="zh-CN"/>
              </w:rPr>
              <w:t>28</w:t>
            </w:r>
          </w:p>
        </w:tc>
      </w:tr>
    </w:tbl>
    <w:p>
      <w:pPr>
        <w:ind w:firstLine="723"/>
        <w:jc w:val="center"/>
        <w:rPr>
          <w:rFonts w:asciiTheme="majorEastAsia" w:hAnsiTheme="majorEastAsia" w:eastAsiaTheme="majorEastAsia"/>
          <w:b/>
          <w:sz w:val="44"/>
          <w:szCs w:val="44"/>
        </w:rPr>
      </w:pPr>
    </w:p>
    <w:p>
      <w:pPr>
        <w:pStyle w:val="2"/>
        <w:numPr>
          <w:ilvl w:val="0"/>
          <w:numId w:val="1"/>
        </w:numPr>
        <w:ind w:left="425" w:leftChars="0" w:hanging="425" w:firstLineChars="0"/>
        <w:rPr>
          <w:rFonts w:asciiTheme="majorEastAsia" w:hAnsiTheme="majorEastAsia" w:eastAsiaTheme="majorEastAsia"/>
          <w:sz w:val="30"/>
          <w:szCs w:val="30"/>
        </w:rPr>
      </w:pPr>
      <w:r>
        <w:rPr>
          <w:rFonts w:hint="eastAsia" w:asciiTheme="majorEastAsia" w:hAnsiTheme="majorEastAsia" w:eastAsiaTheme="majorEastAsia"/>
          <w:sz w:val="30"/>
          <w:szCs w:val="30"/>
        </w:rPr>
        <w:t>引言</w:t>
      </w:r>
    </w:p>
    <w:p>
      <w:pPr>
        <w:pStyle w:val="3"/>
        <w:numPr>
          <w:ilvl w:val="1"/>
          <w:numId w:val="2"/>
        </w:numPr>
        <w:ind w:left="567" w:leftChars="0" w:hanging="567" w:firstLineChars="0"/>
        <w:rPr>
          <w:rFonts w:asciiTheme="majorEastAsia" w:hAnsiTheme="majorEastAsia"/>
          <w:b w:val="0"/>
          <w:sz w:val="30"/>
          <w:szCs w:val="30"/>
        </w:rPr>
      </w:pPr>
      <w:r>
        <w:rPr>
          <w:rFonts w:hint="eastAsia" w:asciiTheme="majorEastAsia" w:hAnsiTheme="majorEastAsia"/>
          <w:b w:val="0"/>
          <w:sz w:val="30"/>
          <w:szCs w:val="30"/>
        </w:rPr>
        <w:t>编写目的</w:t>
      </w:r>
    </w:p>
    <w:p>
      <w:r>
        <w:rPr>
          <w:rFonts w:hint="eastAsia"/>
        </w:rPr>
        <w:tab/>
      </w:r>
      <w:r>
        <w:rPr>
          <w:rFonts w:hint="eastAsia"/>
          <w:lang w:val="en-US" w:eastAsia="zh-CN"/>
        </w:rPr>
        <w:t>本文档可让后端开发人员快速了解四维可能看官网系统的开发流程以及架构设计</w:t>
      </w:r>
      <w:r>
        <w:rPr>
          <w:rFonts w:hint="eastAsia"/>
        </w:rPr>
        <w:t>，统一开发规范，降低系统后续的</w:t>
      </w:r>
      <w:r>
        <w:rPr>
          <w:rFonts w:hint="eastAsia"/>
          <w:lang w:val="en-US" w:eastAsia="zh-CN"/>
        </w:rPr>
        <w:t>迭代开发、</w:t>
      </w:r>
      <w:r>
        <w:rPr>
          <w:rFonts w:hint="eastAsia"/>
        </w:rPr>
        <w:t>维护成本。</w:t>
      </w:r>
    </w:p>
    <w:p>
      <w:pPr>
        <w:pStyle w:val="3"/>
        <w:numPr>
          <w:ilvl w:val="1"/>
          <w:numId w:val="2"/>
        </w:numPr>
        <w:ind w:left="567" w:leftChars="0" w:hanging="567" w:firstLineChars="0"/>
        <w:rPr>
          <w:rFonts w:asciiTheme="majorEastAsia" w:hAnsiTheme="majorEastAsia"/>
          <w:b w:val="0"/>
          <w:sz w:val="30"/>
          <w:szCs w:val="30"/>
        </w:rPr>
      </w:pPr>
      <w:r>
        <w:rPr>
          <w:rFonts w:hint="eastAsia" w:asciiTheme="majorEastAsia" w:hAnsiTheme="majorEastAsia"/>
          <w:b w:val="0"/>
          <w:sz w:val="30"/>
          <w:szCs w:val="30"/>
        </w:rPr>
        <w:t>项目介绍</w:t>
      </w:r>
    </w:p>
    <w:p>
      <w:pPr>
        <w:rPr>
          <w:rFonts w:hint="eastAsia"/>
          <w:lang w:val="en-US" w:eastAsia="zh-CN"/>
        </w:rPr>
      </w:pPr>
      <w:r>
        <w:rPr>
          <w:rFonts w:hint="eastAsia"/>
        </w:rPr>
        <w:tab/>
      </w:r>
      <w:r>
        <w:rPr>
          <w:rFonts w:hint="eastAsia"/>
          <w:lang w:val="en-US" w:eastAsia="zh-CN"/>
        </w:rPr>
        <w:t>四维看看官网系统</w:t>
      </w:r>
    </w:p>
    <w:p>
      <w:pPr>
        <w:numPr>
          <w:numId w:val="0"/>
        </w:numPr>
        <w:ind w:leftChars="0"/>
        <w:rPr>
          <w:rFonts w:hint="eastAsia" w:asciiTheme="majorEastAsia" w:hAnsiTheme="majorEastAsia"/>
          <w:b w:val="0"/>
          <w:sz w:val="30"/>
          <w:szCs w:val="30"/>
        </w:rPr>
      </w:pPr>
    </w:p>
    <w:p>
      <w:pPr>
        <w:pStyle w:val="3"/>
        <w:numPr>
          <w:ilvl w:val="1"/>
          <w:numId w:val="2"/>
        </w:numPr>
        <w:ind w:left="567" w:leftChars="0" w:hanging="567" w:firstLineChars="0"/>
        <w:rPr>
          <w:rFonts w:hint="eastAsia" w:asciiTheme="majorEastAsia" w:hAnsiTheme="majorEastAsia"/>
          <w:b w:val="0"/>
          <w:sz w:val="30"/>
          <w:szCs w:val="30"/>
        </w:rPr>
      </w:pPr>
      <w:r>
        <w:rPr>
          <w:rFonts w:hint="eastAsia" w:asciiTheme="majorEastAsia" w:hAnsiTheme="majorEastAsia"/>
          <w:b w:val="0"/>
          <w:sz w:val="30"/>
          <w:szCs w:val="30"/>
          <w:lang w:val="en-US" w:eastAsia="zh-CN"/>
        </w:rPr>
        <w:t>读者对象</w:t>
      </w:r>
    </w:p>
    <w:p>
      <w:r>
        <w:rPr>
          <w:rFonts w:hint="eastAsia"/>
        </w:rPr>
        <w:tab/>
      </w:r>
      <w:r>
        <w:rPr>
          <w:rFonts w:hint="eastAsia"/>
          <w:lang w:val="en-US" w:eastAsia="zh-CN"/>
        </w:rPr>
        <w:t>四维看看官网后端开发</w:t>
      </w:r>
      <w:r>
        <w:rPr>
          <w:rFonts w:hint="eastAsia"/>
          <w:szCs w:val="28"/>
        </w:rPr>
        <w:t>的开发人员</w:t>
      </w:r>
    </w:p>
    <w:p>
      <w:pPr>
        <w:pStyle w:val="2"/>
        <w:numPr>
          <w:ilvl w:val="0"/>
          <w:numId w:val="2"/>
        </w:numPr>
        <w:ind w:left="425" w:leftChars="0" w:hanging="425" w:firstLineChars="0"/>
        <w:rPr>
          <w:rFonts w:asciiTheme="majorEastAsia" w:hAnsiTheme="majorEastAsia" w:eastAsiaTheme="majorEastAsia"/>
          <w:sz w:val="30"/>
          <w:szCs w:val="30"/>
        </w:rPr>
      </w:pPr>
      <w:r>
        <w:rPr>
          <w:rFonts w:hint="eastAsia" w:asciiTheme="majorEastAsia" w:hAnsiTheme="majorEastAsia" w:eastAsiaTheme="majorEastAsia"/>
          <w:sz w:val="30"/>
          <w:szCs w:val="30"/>
        </w:rPr>
        <w:t>项目结构介绍</w:t>
      </w:r>
    </w:p>
    <w:p>
      <w:pPr>
        <w:pStyle w:val="3"/>
        <w:numPr>
          <w:ilvl w:val="1"/>
          <w:numId w:val="2"/>
        </w:numPr>
        <w:ind w:left="567" w:leftChars="0" w:hanging="567" w:firstLineChars="0"/>
        <w:rPr>
          <w:rFonts w:asciiTheme="majorEastAsia" w:hAnsiTheme="majorEastAsia"/>
          <w:b w:val="0"/>
          <w:sz w:val="30"/>
          <w:szCs w:val="30"/>
        </w:rPr>
      </w:pPr>
      <w:r>
        <w:rPr>
          <w:rFonts w:hint="eastAsia" w:asciiTheme="majorEastAsia" w:hAnsiTheme="majorEastAsia"/>
          <w:b w:val="0"/>
          <w:sz w:val="30"/>
          <w:szCs w:val="30"/>
        </w:rPr>
        <w:t>项目架构设计</w:t>
      </w:r>
    </w:p>
    <w:p>
      <w:r>
        <w:rPr>
          <w:rFonts w:hint="eastAsia" w:eastAsiaTheme="minorEastAsia"/>
          <w:lang w:eastAsia="zh-CN"/>
        </w:rPr>
        <w:drawing>
          <wp:inline distT="0" distB="0" distL="114300" distR="114300">
            <wp:extent cx="5271770" cy="4233545"/>
            <wp:effectExtent l="0" t="0" r="0" b="0"/>
            <wp:docPr id="5" name="图片 5" descr="四维看看官网架构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四维看看官网架构图"/>
                    <pic:cNvPicPr>
                      <a:picLocks noChangeAspect="1"/>
                    </pic:cNvPicPr>
                  </pic:nvPicPr>
                  <pic:blipFill>
                    <a:blip r:embed="rId4"/>
                    <a:stretch>
                      <a:fillRect/>
                    </a:stretch>
                  </pic:blipFill>
                  <pic:spPr>
                    <a:xfrm>
                      <a:off x="0" y="0"/>
                      <a:ext cx="5271770" cy="4233545"/>
                    </a:xfrm>
                    <a:prstGeom prst="rect">
                      <a:avLst/>
                    </a:prstGeom>
                  </pic:spPr>
                </pic:pic>
              </a:graphicData>
            </a:graphic>
          </wp:inline>
        </w:drawing>
      </w:r>
    </w:p>
    <w:p>
      <w:pPr>
        <w:pStyle w:val="3"/>
        <w:numPr>
          <w:ilvl w:val="1"/>
          <w:numId w:val="2"/>
        </w:numPr>
        <w:ind w:left="567" w:leftChars="0" w:hanging="567" w:firstLineChars="0"/>
        <w:rPr>
          <w:rFonts w:asciiTheme="majorEastAsia" w:hAnsiTheme="majorEastAsia"/>
          <w:b w:val="0"/>
          <w:sz w:val="30"/>
          <w:szCs w:val="30"/>
        </w:rPr>
      </w:pPr>
      <w:r>
        <w:rPr>
          <w:rFonts w:hint="eastAsia" w:asciiTheme="majorEastAsia" w:hAnsiTheme="majorEastAsia"/>
          <w:b w:val="0"/>
          <w:sz w:val="30"/>
          <w:szCs w:val="30"/>
          <w:lang w:val="en-US" w:eastAsia="zh-CN"/>
        </w:rPr>
        <w:t>微服务中心介绍</w:t>
      </w:r>
    </w:p>
    <w:p>
      <w:pPr>
        <w:rPr>
          <w:rFonts w:hint="eastAsia" w:asciiTheme="majorEastAsia" w:hAnsiTheme="majorEastAsia"/>
          <w:b w:val="0"/>
          <w:sz w:val="30"/>
          <w:szCs w:val="30"/>
          <w:lang w:val="en-US" w:eastAsia="zh-CN"/>
        </w:rPr>
      </w:pPr>
      <w:r>
        <w:rPr>
          <w:rFonts w:hint="eastAsia" w:asciiTheme="majorEastAsia" w:hAnsiTheme="majorEastAsia"/>
          <w:b w:val="0"/>
          <w:sz w:val="30"/>
          <w:szCs w:val="30"/>
          <w:lang w:val="en-US" w:eastAsia="zh-CN"/>
        </w:rPr>
        <w:t>按照业务域特点，划分一下六个服务中心：</w:t>
      </w:r>
    </w:p>
    <w:p>
      <w:pPr>
        <w:rPr>
          <w:rFonts w:hint="eastAsia" w:asciiTheme="majorEastAsia" w:hAnsiTheme="majorEastAsia"/>
          <w:b w:val="0"/>
          <w:sz w:val="30"/>
          <w:szCs w:val="30"/>
          <w:lang w:val="en-US" w:eastAsia="zh-CN"/>
        </w:rPr>
      </w:pPr>
      <w:r>
        <w:rPr>
          <w:rFonts w:hint="eastAsia" w:asciiTheme="majorEastAsia" w:hAnsiTheme="majorEastAsia"/>
          <w:b w:val="0"/>
          <w:sz w:val="30"/>
          <w:szCs w:val="30"/>
          <w:lang w:val="en-US" w:eastAsia="zh-CN"/>
        </w:rPr>
        <w:t>（1）认证中心：主要负责登入、登出、认证、授权等</w:t>
      </w:r>
    </w:p>
    <w:p>
      <w:pPr>
        <w:rPr>
          <w:rFonts w:hint="default" w:asciiTheme="majorEastAsia" w:hAnsiTheme="majorEastAsia"/>
          <w:b w:val="0"/>
          <w:sz w:val="30"/>
          <w:szCs w:val="30"/>
          <w:lang w:val="en-US" w:eastAsia="zh-CN"/>
        </w:rPr>
      </w:pPr>
      <w:r>
        <w:rPr>
          <w:rFonts w:hint="eastAsia" w:asciiTheme="majorEastAsia" w:hAnsiTheme="majorEastAsia"/>
          <w:b w:val="0"/>
          <w:sz w:val="30"/>
          <w:szCs w:val="30"/>
          <w:lang w:val="en-US" w:eastAsia="zh-CN"/>
        </w:rPr>
        <w:t>（2）大平台中心：主要处理代理商、商品、订单、用户等业务</w:t>
      </w:r>
    </w:p>
    <w:p>
      <w:pPr>
        <w:rPr>
          <w:rFonts w:hint="eastAsia" w:asciiTheme="majorEastAsia" w:hAnsiTheme="majorEastAsia"/>
          <w:b w:val="0"/>
          <w:sz w:val="30"/>
          <w:szCs w:val="30"/>
          <w:lang w:val="en-US" w:eastAsia="zh-CN"/>
        </w:rPr>
      </w:pPr>
      <w:r>
        <w:rPr>
          <w:rFonts w:hint="eastAsia" w:asciiTheme="majorEastAsia" w:hAnsiTheme="majorEastAsia"/>
          <w:b w:val="0"/>
          <w:sz w:val="30"/>
          <w:szCs w:val="30"/>
          <w:lang w:val="en-US" w:eastAsia="zh-CN"/>
        </w:rPr>
        <w:t>（3）场景中心：主要处理场景相关业务，如场景编辑、场景发布、场景信息查看等</w:t>
      </w:r>
    </w:p>
    <w:p>
      <w:pPr>
        <w:rPr>
          <w:rFonts w:hint="eastAsia" w:asciiTheme="majorEastAsia" w:hAnsiTheme="majorEastAsia"/>
          <w:b w:val="0"/>
          <w:sz w:val="30"/>
          <w:szCs w:val="30"/>
          <w:lang w:val="en-US" w:eastAsia="zh-CN"/>
        </w:rPr>
      </w:pPr>
      <w:r>
        <w:rPr>
          <w:rFonts w:hint="eastAsia" w:asciiTheme="majorEastAsia" w:hAnsiTheme="majorEastAsia"/>
          <w:b w:val="0"/>
          <w:sz w:val="30"/>
          <w:szCs w:val="30"/>
          <w:lang w:val="en-US" w:eastAsia="zh-CN"/>
        </w:rPr>
        <w:t>（4）计算中心：主要用户调用算法部算法进行场景计算，完全脱离关系型数据库</w:t>
      </w:r>
    </w:p>
    <w:p>
      <w:pPr>
        <w:rPr>
          <w:rFonts w:hint="eastAsia" w:asciiTheme="majorEastAsia" w:hAnsiTheme="majorEastAsia"/>
          <w:b w:val="0"/>
          <w:sz w:val="30"/>
          <w:szCs w:val="30"/>
          <w:lang w:val="en-US" w:eastAsia="zh-CN"/>
        </w:rPr>
      </w:pPr>
      <w:r>
        <w:rPr>
          <w:rFonts w:hint="eastAsia" w:asciiTheme="majorEastAsia" w:hAnsiTheme="majorEastAsia"/>
          <w:b w:val="0"/>
          <w:sz w:val="30"/>
          <w:szCs w:val="30"/>
          <w:lang w:val="en-US" w:eastAsia="zh-CN"/>
        </w:rPr>
        <w:t>（5）日志中心：主要提供请求响应日志查询，异常排查</w:t>
      </w:r>
    </w:p>
    <w:p>
      <w:pPr>
        <w:rPr>
          <w:rFonts w:hint="eastAsia" w:asciiTheme="majorEastAsia" w:hAnsiTheme="majorEastAsia"/>
          <w:b w:val="0"/>
          <w:sz w:val="30"/>
          <w:szCs w:val="30"/>
          <w:lang w:val="en-US" w:eastAsia="zh-CN"/>
        </w:rPr>
      </w:pPr>
      <w:r>
        <w:rPr>
          <w:rFonts w:hint="eastAsia" w:asciiTheme="majorEastAsia" w:hAnsiTheme="majorEastAsia"/>
          <w:b w:val="0"/>
          <w:sz w:val="30"/>
          <w:szCs w:val="30"/>
          <w:lang w:val="en-US" w:eastAsia="zh-CN"/>
        </w:rPr>
        <w:t>（6）统计中心：</w:t>
      </w:r>
    </w:p>
    <w:p>
      <w:pPr>
        <w:pStyle w:val="2"/>
        <w:numPr>
          <w:ilvl w:val="0"/>
          <w:numId w:val="2"/>
        </w:numPr>
        <w:ind w:left="425" w:leftChars="0" w:hanging="425" w:firstLineChars="0"/>
        <w:rPr>
          <w:rFonts w:hint="eastAsia" w:asciiTheme="majorEastAsia" w:hAnsiTheme="majorEastAsia" w:eastAsiaTheme="majorEastAsia"/>
          <w:sz w:val="30"/>
          <w:szCs w:val="30"/>
        </w:rPr>
      </w:pPr>
      <w:r>
        <w:rPr>
          <w:rFonts w:hint="eastAsia" w:asciiTheme="majorEastAsia" w:hAnsiTheme="majorEastAsia" w:eastAsiaTheme="majorEastAsia"/>
          <w:sz w:val="30"/>
          <w:szCs w:val="30"/>
          <w:lang w:val="en-US" w:eastAsia="zh-CN"/>
        </w:rPr>
        <w:t>代码</w:t>
      </w:r>
      <w:r>
        <w:rPr>
          <w:rFonts w:hint="eastAsia" w:asciiTheme="majorEastAsia" w:hAnsiTheme="majorEastAsia" w:eastAsiaTheme="majorEastAsia"/>
          <w:sz w:val="30"/>
          <w:szCs w:val="30"/>
        </w:rPr>
        <w:t>开发规范</w:t>
      </w:r>
    </w:p>
    <w:p>
      <w:pPr>
        <w:pStyle w:val="3"/>
        <w:numPr>
          <w:ilvl w:val="1"/>
          <w:numId w:val="2"/>
        </w:numPr>
        <w:ind w:left="567" w:leftChars="0" w:hanging="567" w:firstLineChars="0"/>
        <w:rPr>
          <w:rFonts w:asciiTheme="majorEastAsia" w:hAnsiTheme="majorEastAsia"/>
          <w:b w:val="0"/>
          <w:sz w:val="30"/>
          <w:szCs w:val="30"/>
        </w:rPr>
      </w:pPr>
      <w:r>
        <w:rPr>
          <w:rFonts w:hint="eastAsia" w:asciiTheme="majorEastAsia" w:hAnsiTheme="majorEastAsia"/>
          <w:b w:val="0"/>
          <w:sz w:val="30"/>
          <w:szCs w:val="30"/>
        </w:rPr>
        <w:t>代码命名规范</w:t>
      </w:r>
    </w:p>
    <w:p>
      <w:pPr>
        <w:numPr>
          <w:ilvl w:val="0"/>
          <w:numId w:val="3"/>
        </w:numPr>
        <w:shd w:val="clear" w:color="auto" w:fill="FFFFFF" w:themeFill="background1"/>
        <w:rPr>
          <w:rFonts w:hint="eastAsia"/>
          <w:b/>
          <w:sz w:val="24"/>
          <w:szCs w:val="24"/>
        </w:rPr>
      </w:pPr>
      <w:r>
        <w:rPr>
          <w:rFonts w:hint="eastAsia"/>
          <w:b/>
          <w:sz w:val="24"/>
          <w:szCs w:val="24"/>
        </w:rPr>
        <w:t>微服务名：</w:t>
      </w:r>
      <w:r>
        <w:rPr>
          <w:rFonts w:hint="eastAsia"/>
          <w:b/>
          <w:sz w:val="24"/>
          <w:szCs w:val="24"/>
          <w:lang w:val="en-US" w:eastAsia="zh-CN"/>
        </w:rPr>
        <w:t>4dkankan-center-&lt;服务名&gt;</w:t>
      </w:r>
    </w:p>
    <w:p>
      <w:pPr>
        <w:numPr>
          <w:numId w:val="0"/>
        </w:numPr>
        <w:shd w:val="clear" w:color="auto" w:fill="FFFFFF" w:themeFill="background1"/>
      </w:pPr>
      <w:r>
        <w:rPr>
          <w:rFonts w:hint="eastAsia"/>
          <w:lang w:val="en-US" w:eastAsia="zh-CN"/>
        </w:rPr>
        <w:t>例：4dkankan-center-scene</w:t>
      </w:r>
      <w:r>
        <w:rPr>
          <w:rFonts w:hint="eastAsia"/>
        </w:rPr>
        <w:t>（</w:t>
      </w:r>
      <w:r>
        <w:rPr>
          <w:rFonts w:hint="eastAsia"/>
          <w:lang w:val="en-US" w:eastAsia="zh-CN"/>
        </w:rPr>
        <w:t>四维看看场景中心</w:t>
      </w:r>
      <w:r>
        <w:rPr>
          <w:rFonts w:hint="eastAsia"/>
        </w:rPr>
        <w:t>）</w:t>
      </w:r>
    </w:p>
    <w:p>
      <w:pPr>
        <w:shd w:val="clear" w:color="auto" w:fill="FFFFFF" w:themeFill="background1"/>
        <w:rPr>
          <w:sz w:val="24"/>
          <w:szCs w:val="24"/>
        </w:rPr>
      </w:pPr>
    </w:p>
    <w:p>
      <w:pPr>
        <w:shd w:val="clear" w:color="auto" w:fill="FFFFFF" w:themeFill="background1"/>
        <w:rPr>
          <w:b/>
          <w:sz w:val="24"/>
          <w:szCs w:val="24"/>
        </w:rPr>
      </w:pPr>
      <w:r>
        <w:rPr>
          <w:rFonts w:hint="eastAsia"/>
          <w:b/>
          <w:sz w:val="24"/>
          <w:szCs w:val="24"/>
          <w:lang w:val="en-US" w:eastAsia="zh-CN"/>
        </w:rPr>
        <w:t>2</w:t>
      </w:r>
      <w:r>
        <w:rPr>
          <w:rFonts w:hint="eastAsia"/>
          <w:b/>
          <w:sz w:val="24"/>
          <w:szCs w:val="24"/>
        </w:rPr>
        <w:t>、包名：</w:t>
      </w:r>
      <w:r>
        <w:rPr>
          <w:b/>
          <w:sz w:val="24"/>
          <w:szCs w:val="24"/>
        </w:rPr>
        <w:t>com.</w:t>
      </w:r>
      <w:r>
        <w:rPr>
          <w:rFonts w:hint="eastAsia"/>
          <w:b/>
          <w:sz w:val="24"/>
          <w:szCs w:val="24"/>
          <w:lang w:val="en-US" w:eastAsia="zh-CN"/>
        </w:rPr>
        <w:t>fdkankan</w:t>
      </w:r>
      <w:r>
        <w:rPr>
          <w:b/>
          <w:sz w:val="24"/>
          <w:szCs w:val="24"/>
        </w:rPr>
        <w:t>.&lt;</w:t>
      </w:r>
      <w:r>
        <w:rPr>
          <w:rFonts w:hint="eastAsia"/>
          <w:b/>
          <w:sz w:val="24"/>
          <w:szCs w:val="24"/>
          <w:lang w:val="en-US" w:eastAsia="zh-CN"/>
        </w:rPr>
        <w:t>服务名</w:t>
      </w:r>
      <w:r>
        <w:rPr>
          <w:b/>
          <w:sz w:val="24"/>
          <w:szCs w:val="24"/>
        </w:rPr>
        <w:t>&gt;.&lt;</w:t>
      </w:r>
      <w:r>
        <w:rPr>
          <w:rFonts w:hint="eastAsia"/>
          <w:b/>
          <w:sz w:val="24"/>
          <w:szCs w:val="24"/>
        </w:rPr>
        <w:t>分层</w:t>
      </w:r>
      <w:r>
        <w:rPr>
          <w:b/>
          <w:sz w:val="24"/>
          <w:szCs w:val="24"/>
        </w:rPr>
        <w:t>&gt;</w:t>
      </w:r>
    </w:p>
    <w:p>
      <w:pPr>
        <w:shd w:val="clear" w:color="auto" w:fill="FFFFFF" w:themeFill="background1"/>
      </w:pPr>
      <w:r>
        <w:rPr>
          <w:rFonts w:hint="eastAsia"/>
          <w:lang w:val="en-US" w:eastAsia="zh-CN"/>
        </w:rPr>
        <w:t>例：</w:t>
      </w:r>
      <w:r>
        <w:rPr>
          <w:rFonts w:hint="eastAsia"/>
        </w:rPr>
        <w:t>com.</w:t>
      </w:r>
      <w:r>
        <w:rPr>
          <w:rFonts w:hint="eastAsia"/>
          <w:lang w:val="en-US" w:eastAsia="zh-CN"/>
        </w:rPr>
        <w:t>fdkankan</w:t>
      </w:r>
      <w:r>
        <w:rPr>
          <w:rFonts w:hint="eastAsia"/>
        </w:rPr>
        <w:t>.</w:t>
      </w:r>
      <w:r>
        <w:rPr>
          <w:rFonts w:hint="eastAsia"/>
          <w:lang w:val="en-US" w:eastAsia="zh-CN"/>
        </w:rPr>
        <w:t>scene</w:t>
      </w:r>
      <w:r>
        <w:rPr>
          <w:rFonts w:hint="eastAsia"/>
        </w:rPr>
        <w:t>.</w:t>
      </w:r>
      <w:r>
        <w:rPr>
          <w:rFonts w:hint="eastAsia"/>
          <w:lang w:val="en-US" w:eastAsia="zh-CN"/>
        </w:rPr>
        <w:t>controller</w:t>
      </w:r>
      <w:r>
        <w:t> </w:t>
      </w:r>
      <w:r>
        <w:rPr>
          <w:rFonts w:hint="eastAsia"/>
        </w:rPr>
        <w:t>（</w:t>
      </w:r>
      <w:r>
        <w:rPr>
          <w:rFonts w:hint="eastAsia"/>
          <w:lang w:val="en-US" w:eastAsia="zh-CN"/>
        </w:rPr>
        <w:t>controller</w:t>
      </w:r>
      <w:r>
        <w:t> </w:t>
      </w:r>
      <w:r>
        <w:rPr>
          <w:rFonts w:hint="eastAsia"/>
        </w:rPr>
        <w:t>层包名）</w:t>
      </w:r>
    </w:p>
    <w:p>
      <w:pPr>
        <w:shd w:val="clear" w:color="auto" w:fill="FFFFFF" w:themeFill="background1"/>
        <w:rPr>
          <w:sz w:val="24"/>
          <w:szCs w:val="24"/>
        </w:rPr>
      </w:pPr>
    </w:p>
    <w:p>
      <w:pPr>
        <w:shd w:val="clear" w:color="auto" w:fill="FFFFFF" w:themeFill="background1"/>
        <w:rPr>
          <w:b/>
          <w:sz w:val="24"/>
          <w:szCs w:val="24"/>
        </w:rPr>
      </w:pPr>
      <w:r>
        <w:rPr>
          <w:rFonts w:hint="eastAsia"/>
          <w:b/>
          <w:sz w:val="24"/>
          <w:szCs w:val="24"/>
          <w:lang w:val="en-US" w:eastAsia="zh-CN"/>
        </w:rPr>
        <w:t>3</w:t>
      </w:r>
      <w:r>
        <w:rPr>
          <w:rFonts w:hint="eastAsia"/>
          <w:b/>
          <w:sz w:val="24"/>
          <w:szCs w:val="24"/>
        </w:rPr>
        <w:t>、项目结构各包名解释，以</w:t>
      </w:r>
      <w:r>
        <w:rPr>
          <w:rFonts w:hint="eastAsia"/>
          <w:b/>
          <w:sz w:val="24"/>
          <w:szCs w:val="24"/>
          <w:lang w:val="en-US" w:eastAsia="zh-CN"/>
        </w:rPr>
        <w:t>场景</w:t>
      </w:r>
      <w:r>
        <w:rPr>
          <w:rFonts w:hint="eastAsia"/>
          <w:b/>
          <w:sz w:val="24"/>
          <w:szCs w:val="24"/>
        </w:rPr>
        <w:t>中心</w:t>
      </w:r>
      <w:r>
        <w:rPr>
          <w:rFonts w:hint="eastAsia"/>
          <w:b/>
          <w:sz w:val="24"/>
          <w:szCs w:val="24"/>
          <w:lang w:val="en-US" w:eastAsia="zh-CN"/>
        </w:rPr>
        <w:t>4dkankan-center-scene</w:t>
      </w:r>
      <w:r>
        <w:rPr>
          <w:rFonts w:hint="eastAsia"/>
          <w:b/>
          <w:sz w:val="24"/>
          <w:szCs w:val="24"/>
        </w:rPr>
        <w:t>服务为例：</w:t>
      </w:r>
    </w:p>
    <w:p>
      <w:pPr>
        <w:shd w:val="clear" w:color="auto" w:fill="FFFFFF" w:themeFill="background1"/>
      </w:pPr>
      <w:r>
        <w:t>com.</w:t>
      </w:r>
      <w:r>
        <w:rPr>
          <w:rFonts w:hint="eastAsia"/>
          <w:lang w:val="en-US" w:eastAsia="zh-CN"/>
        </w:rPr>
        <w:t>fdkankan</w:t>
      </w:r>
      <w:r>
        <w:t>.</w:t>
      </w:r>
      <w:r>
        <w:rPr>
          <w:rFonts w:hint="eastAsia"/>
          <w:lang w:val="en-US" w:eastAsia="zh-CN"/>
        </w:rPr>
        <w:t>scene</w:t>
      </w:r>
      <w:r>
        <w:t>.</w:t>
      </w:r>
      <w:r>
        <w:rPr>
          <w:rFonts w:hint="eastAsia"/>
          <w:lang w:val="en-US" w:eastAsia="zh-CN"/>
        </w:rPr>
        <w:t>vo</w:t>
      </w:r>
      <w:r>
        <w:rPr>
          <w:rFonts w:hint="eastAsia"/>
        </w:rPr>
        <w:t>（</w:t>
      </w:r>
      <w:r>
        <w:rPr>
          <w:rFonts w:hint="eastAsia"/>
          <w:lang w:val="en-US" w:eastAsia="zh-CN"/>
        </w:rPr>
        <w:t>试图对象，用于与前端页面进行数据交互</w:t>
      </w:r>
      <w:r>
        <w:rPr>
          <w:rFonts w:hint="eastAsia"/>
        </w:rPr>
        <w:t>）</w:t>
      </w:r>
      <w:r>
        <w:t xml:space="preserve"> </w:t>
      </w:r>
    </w:p>
    <w:p>
      <w:pPr>
        <w:shd w:val="clear" w:color="auto" w:fill="FFFFFF" w:themeFill="background1"/>
      </w:pPr>
      <w:r>
        <w:t>com.</w:t>
      </w:r>
      <w:r>
        <w:rPr>
          <w:rFonts w:hint="eastAsia"/>
          <w:lang w:val="en-US" w:eastAsia="zh-CN"/>
        </w:rPr>
        <w:t>fdkankan</w:t>
      </w:r>
      <w:r>
        <w:t>.</w:t>
      </w:r>
      <w:r>
        <w:rPr>
          <w:rFonts w:hint="eastAsia"/>
          <w:lang w:val="en-US" w:eastAsia="zh-CN"/>
        </w:rPr>
        <w:t>scene</w:t>
      </w:r>
      <w:r>
        <w:t>.</w:t>
      </w:r>
      <w:r>
        <w:rPr>
          <w:rFonts w:hint="eastAsia"/>
          <w:lang w:val="en-US" w:eastAsia="zh-CN"/>
        </w:rPr>
        <w:t>entiry</w:t>
      </w:r>
      <w:r>
        <w:rPr>
          <w:rFonts w:hint="eastAsia"/>
        </w:rPr>
        <w:t>（</w:t>
      </w:r>
      <w:r>
        <w:rPr>
          <w:rFonts w:hint="eastAsia"/>
          <w:lang w:val="en-US" w:eastAsia="zh-CN"/>
        </w:rPr>
        <w:t>持久化对象</w:t>
      </w:r>
      <w:r>
        <w:rPr>
          <w:rFonts w:hint="eastAsia"/>
        </w:rPr>
        <w:t>，</w:t>
      </w:r>
      <w:r>
        <w:rPr>
          <w:rFonts w:hint="eastAsia"/>
          <w:lang w:val="en-US" w:eastAsia="zh-CN"/>
        </w:rPr>
        <w:t>与持久层的数据结果形成映射关系</w:t>
      </w:r>
      <w:r>
        <w:rPr>
          <w:rFonts w:hint="eastAsia"/>
        </w:rPr>
        <w:t>）</w:t>
      </w:r>
      <w:r>
        <w:t xml:space="preserve"> </w:t>
      </w:r>
    </w:p>
    <w:p>
      <w:pPr>
        <w:shd w:val="clear" w:color="auto" w:fill="FFFFFF" w:themeFill="background1"/>
      </w:pPr>
      <w:r>
        <w:t>com.</w:t>
      </w:r>
      <w:r>
        <w:rPr>
          <w:rFonts w:hint="eastAsia"/>
          <w:lang w:val="en-US" w:eastAsia="zh-CN"/>
        </w:rPr>
        <w:t>fdkankan</w:t>
      </w:r>
      <w:r>
        <w:t>.</w:t>
      </w:r>
      <w:r>
        <w:rPr>
          <w:rFonts w:hint="eastAsia"/>
          <w:lang w:val="en-US" w:eastAsia="zh-CN"/>
        </w:rPr>
        <w:t>scene</w:t>
      </w:r>
      <w:r>
        <w:t>.</w:t>
      </w:r>
      <w:r>
        <w:rPr>
          <w:rFonts w:hint="eastAsia"/>
          <w:lang w:val="en-US" w:eastAsia="zh-CN"/>
        </w:rPr>
        <w:t>mapper</w:t>
      </w:r>
      <w:r>
        <w:rPr>
          <w:rFonts w:hint="eastAsia"/>
        </w:rPr>
        <w:t>（</w:t>
      </w:r>
      <w:r>
        <w:t>Mybatis</w:t>
      </w:r>
      <w:r>
        <w:rPr>
          <w:rFonts w:hint="eastAsia"/>
        </w:rPr>
        <w:t>接口）</w:t>
      </w:r>
      <w:r>
        <w:t xml:space="preserve"> </w:t>
      </w:r>
    </w:p>
    <w:p>
      <w:pPr>
        <w:shd w:val="clear" w:color="auto" w:fill="FFFFFF" w:themeFill="background1"/>
      </w:pPr>
      <w:r>
        <w:t>com.</w:t>
      </w:r>
      <w:r>
        <w:rPr>
          <w:rFonts w:hint="eastAsia"/>
          <w:lang w:val="en-US" w:eastAsia="zh-CN"/>
        </w:rPr>
        <w:t>fdkankan</w:t>
      </w:r>
      <w:r>
        <w:t>.</w:t>
      </w:r>
      <w:r>
        <w:rPr>
          <w:rFonts w:hint="eastAsia"/>
          <w:lang w:val="en-US" w:eastAsia="zh-CN"/>
        </w:rPr>
        <w:t>scene</w:t>
      </w:r>
      <w:r>
        <w:t>.</w:t>
      </w:r>
      <w:r>
        <w:rPr>
          <w:rFonts w:hint="eastAsia"/>
          <w:lang w:val="en-US" w:eastAsia="zh-CN"/>
        </w:rPr>
        <w:t>service</w:t>
      </w:r>
      <w:r>
        <w:rPr>
          <w:rFonts w:hint="eastAsia"/>
        </w:rPr>
        <w:t>（</w:t>
      </w:r>
      <w:r>
        <w:rPr>
          <w:rFonts w:hint="eastAsia"/>
          <w:lang w:val="en-US" w:eastAsia="zh-CN"/>
        </w:rPr>
        <w:t>业务服务接口层，写业务实现</w:t>
      </w:r>
      <w:r>
        <w:rPr>
          <w:rFonts w:hint="eastAsia"/>
        </w:rPr>
        <w:t>）</w:t>
      </w:r>
      <w:r>
        <w:t xml:space="preserve"> </w:t>
      </w:r>
    </w:p>
    <w:p>
      <w:pPr>
        <w:shd w:val="clear" w:color="auto" w:fill="FFFFFF" w:themeFill="background1"/>
      </w:pPr>
      <w:r>
        <w:t>com.</w:t>
      </w:r>
      <w:r>
        <w:rPr>
          <w:rFonts w:hint="eastAsia"/>
          <w:lang w:val="en-US" w:eastAsia="zh-CN"/>
        </w:rPr>
        <w:t>fdkankan</w:t>
      </w:r>
      <w:r>
        <w:t>.</w:t>
      </w:r>
      <w:r>
        <w:rPr>
          <w:rFonts w:hint="eastAsia"/>
          <w:lang w:val="en-US" w:eastAsia="zh-CN"/>
        </w:rPr>
        <w:t>scene</w:t>
      </w:r>
      <w:r>
        <w:t>.</w:t>
      </w:r>
      <w:r>
        <w:rPr>
          <w:rFonts w:hint="eastAsia"/>
          <w:lang w:val="en-US" w:eastAsia="zh-CN"/>
        </w:rPr>
        <w:t>controller</w:t>
      </w:r>
      <w:r>
        <w:rPr>
          <w:rFonts w:hint="eastAsia"/>
        </w:rPr>
        <w:t>（</w:t>
      </w:r>
      <w:r>
        <w:rPr>
          <w:rFonts w:hint="eastAsia"/>
          <w:lang w:val="en-US" w:eastAsia="zh-CN"/>
        </w:rPr>
        <w:t>Rest控制层</w:t>
      </w:r>
      <w:r>
        <w:rPr>
          <w:rFonts w:hint="eastAsia"/>
        </w:rPr>
        <w:t>）</w:t>
      </w:r>
      <w:r>
        <w:t xml:space="preserve"> </w:t>
      </w:r>
    </w:p>
    <w:p>
      <w:pPr>
        <w:shd w:val="clear" w:color="auto" w:fill="FFFFFF" w:themeFill="background1"/>
        <w:rPr>
          <w:sz w:val="24"/>
          <w:szCs w:val="24"/>
        </w:rPr>
      </w:pPr>
    </w:p>
    <w:p>
      <w:pPr>
        <w:pStyle w:val="16"/>
        <w:shd w:val="clear" w:color="auto" w:fill="FFFFFF" w:themeFill="background1"/>
        <w:spacing w:before="0" w:beforeAutospacing="0" w:after="204" w:afterAutospacing="0"/>
        <w:rPr>
          <w:rFonts w:asciiTheme="minorHAnsi" w:hAnsiTheme="minorHAnsi" w:eastAsiaTheme="minorEastAsia" w:cstheme="minorBidi"/>
          <w:kern w:val="2"/>
        </w:rPr>
      </w:pPr>
    </w:p>
    <w:p>
      <w:pPr>
        <w:shd w:val="clear" w:color="auto" w:fill="FFFFFF" w:themeFill="background1"/>
        <w:rPr>
          <w:b/>
          <w:sz w:val="24"/>
          <w:szCs w:val="24"/>
        </w:rPr>
      </w:pPr>
    </w:p>
    <w:p>
      <w:pPr>
        <w:pStyle w:val="3"/>
        <w:numPr>
          <w:ilvl w:val="1"/>
          <w:numId w:val="2"/>
        </w:numPr>
        <w:ind w:left="567" w:leftChars="0" w:hanging="567" w:firstLineChars="0"/>
        <w:rPr>
          <w:rFonts w:hint="eastAsia" w:asciiTheme="majorEastAsia" w:hAnsiTheme="majorEastAsia"/>
          <w:b w:val="0"/>
          <w:sz w:val="30"/>
          <w:szCs w:val="30"/>
        </w:rPr>
      </w:pPr>
      <w:r>
        <w:rPr>
          <w:rFonts w:hint="eastAsia" w:asciiTheme="majorEastAsia" w:hAnsiTheme="majorEastAsia"/>
          <w:b w:val="0"/>
          <w:sz w:val="30"/>
          <w:szCs w:val="30"/>
        </w:rPr>
        <w:t>业务开发约束</w:t>
      </w:r>
    </w:p>
    <w:p>
      <w:pPr>
        <w:numPr>
          <w:ilvl w:val="0"/>
          <w:numId w:val="4"/>
        </w:numPr>
        <w:ind w:left="420" w:leftChars="0" w:hanging="420" w:firstLineChars="0"/>
      </w:pPr>
      <w:r>
        <w:t>严格按照层次组织代码，若无特殊情况，每个模块都应该有</w:t>
      </w:r>
      <w:r>
        <w:rPr>
          <w:rFonts w:hint="eastAsia"/>
          <w:lang w:val="en-US" w:eastAsia="zh-CN"/>
        </w:rPr>
        <w:t>controller</w:t>
      </w:r>
      <w:r>
        <w:t>、service、</w:t>
      </w:r>
      <w:r>
        <w:rPr>
          <w:rFonts w:hint="eastAsia"/>
          <w:lang w:val="en-US" w:eastAsia="zh-CN"/>
        </w:rPr>
        <w:t>mapper</w:t>
      </w:r>
      <w:r>
        <w:t>、</w:t>
      </w:r>
      <w:r>
        <w:rPr>
          <w:rFonts w:hint="eastAsia"/>
          <w:lang w:val="en-US" w:eastAsia="zh-CN"/>
        </w:rPr>
        <w:t>entiry</w:t>
      </w:r>
      <w:r>
        <w:rPr>
          <w:rFonts w:hint="eastAsia"/>
        </w:rPr>
        <w:t>、api</w:t>
      </w:r>
      <w:r>
        <w:t>层。</w:t>
      </w:r>
      <w:r>
        <w:br w:type="textWrapping"/>
      </w:r>
      <w:r>
        <w:rPr>
          <w:rFonts w:hint="eastAsia"/>
          <w:lang w:val="en-US" w:eastAsia="zh-CN"/>
        </w:rPr>
        <w:t>controller</w:t>
      </w:r>
      <w:r>
        <w:t>层不实现业务逻辑，业务逻辑主要在service</w:t>
      </w:r>
    </w:p>
    <w:p>
      <w:pPr>
        <w:numPr>
          <w:ilvl w:val="0"/>
          <w:numId w:val="4"/>
        </w:numPr>
        <w:ind w:left="420" w:leftChars="0" w:hanging="420" w:firstLineChars="0"/>
      </w:pPr>
      <w:r>
        <w:rPr>
          <w:rFonts w:hint="eastAsia"/>
          <w:lang w:val="en-US" w:eastAsia="zh-CN"/>
        </w:rPr>
        <w:t>同个服务中心</w:t>
      </w:r>
      <w:r>
        <w:t>调用不能跳跃层次，比如</w:t>
      </w:r>
      <w:r>
        <w:rPr>
          <w:rFonts w:hint="eastAsia"/>
          <w:lang w:val="en-US" w:eastAsia="zh-CN"/>
        </w:rPr>
        <w:t>controller</w:t>
      </w:r>
      <w:r>
        <w:t>只能调用service层，不能调用mapper层，service层只能调用service层</w:t>
      </w:r>
      <w:r>
        <w:rPr>
          <w:rFonts w:hint="eastAsia"/>
          <w:lang w:val="en-US" w:eastAsia="zh-CN"/>
        </w:rPr>
        <w:t>和mapper层</w:t>
      </w:r>
    </w:p>
    <w:p>
      <w:pPr>
        <w:numPr>
          <w:ilvl w:val="0"/>
          <w:numId w:val="4"/>
        </w:numPr>
        <w:ind w:left="420" w:leftChars="0" w:hanging="420" w:firstLineChars="0"/>
      </w:pPr>
      <w:r>
        <w:rPr>
          <w:rFonts w:hint="eastAsia"/>
          <w:lang w:val="en-US" w:eastAsia="zh-CN"/>
        </w:rPr>
        <w:t>跨服务</w:t>
      </w:r>
      <w:r>
        <w:t>调用只能发生在service层，</w:t>
      </w:r>
      <w:r>
        <w:rPr>
          <w:rFonts w:hint="eastAsia"/>
          <w:lang w:val="en-US" w:eastAsia="zh-CN"/>
        </w:rPr>
        <w:t>通过openfeign暴露的api调用</w:t>
      </w:r>
      <w:r>
        <w:rPr>
          <w:rFonts w:hint="eastAsia"/>
          <w:lang w:eastAsia="zh-CN"/>
        </w:rPr>
        <w:t>，</w:t>
      </w:r>
      <w:r>
        <w:rPr>
          <w:rFonts w:hint="eastAsia"/>
          <w:lang w:val="en-US" w:eastAsia="zh-CN"/>
        </w:rPr>
        <w:t>不同服务中心不能相互依赖</w:t>
      </w:r>
    </w:p>
    <w:p>
      <w:pPr>
        <w:numPr>
          <w:ilvl w:val="0"/>
          <w:numId w:val="4"/>
        </w:numPr>
        <w:ind w:left="420" w:leftChars="0" w:hanging="420" w:firstLineChars="0"/>
      </w:pPr>
      <w:r>
        <w:t>除非情况特殊，</w:t>
      </w:r>
      <w:r>
        <w:rPr>
          <w:rFonts w:hint="eastAsia"/>
          <w:lang w:val="en-US" w:eastAsia="zh-CN"/>
        </w:rPr>
        <w:t>controller</w:t>
      </w:r>
      <w:r>
        <w:t>接口的参数</w:t>
      </w:r>
      <w:r>
        <w:rPr>
          <w:rFonts w:hint="eastAsia"/>
          <w:lang w:val="en-US" w:eastAsia="zh-CN"/>
        </w:rPr>
        <w:t>和响应</w:t>
      </w:r>
      <w:r>
        <w:t>不能用Map封装，最好封装在</w:t>
      </w:r>
      <w:r>
        <w:rPr>
          <w:rFonts w:hint="eastAsia"/>
          <w:lang w:val="en-US" w:eastAsia="zh-CN"/>
        </w:rPr>
        <w:t>VO</w:t>
      </w:r>
      <w:r>
        <w:t>对象中。</w:t>
      </w:r>
    </w:p>
    <w:p>
      <w:pPr>
        <w:pStyle w:val="3"/>
        <w:numPr>
          <w:ilvl w:val="1"/>
          <w:numId w:val="2"/>
        </w:numPr>
        <w:ind w:left="567" w:leftChars="0" w:hanging="567" w:firstLineChars="0"/>
        <w:rPr>
          <w:rFonts w:hint="eastAsia" w:asciiTheme="majorEastAsia" w:hAnsiTheme="majorEastAsia"/>
          <w:b w:val="0"/>
          <w:sz w:val="30"/>
          <w:szCs w:val="30"/>
        </w:rPr>
      </w:pPr>
      <w:r>
        <w:rPr>
          <w:rFonts w:hint="eastAsia" w:asciiTheme="majorEastAsia" w:hAnsiTheme="majorEastAsia"/>
          <w:b w:val="0"/>
          <w:sz w:val="30"/>
          <w:szCs w:val="30"/>
        </w:rPr>
        <w:t>异常定义规范</w:t>
      </w:r>
    </w:p>
    <w:p>
      <w:pPr>
        <w:pStyle w:val="15"/>
        <w:numPr>
          <w:numId w:val="0"/>
        </w:numPr>
        <w:shd w:val="clear" w:color="auto" w:fill="FFFFFF"/>
        <w:ind w:leftChars="0"/>
        <w:rPr>
          <w:rFonts w:hint="default" w:asciiTheme="minorHAnsi" w:hAnsiTheme="minorHAnsi" w:eastAsiaTheme="minorEastAsia" w:cstheme="minorBidi"/>
          <w:kern w:val="2"/>
          <w:sz w:val="28"/>
          <w:szCs w:val="22"/>
          <w:lang w:val="en-US" w:eastAsia="zh-CN"/>
        </w:rPr>
      </w:pPr>
      <w:r>
        <w:rPr>
          <w:rFonts w:hint="eastAsia" w:asciiTheme="minorHAnsi" w:hAnsiTheme="minorHAnsi" w:eastAsiaTheme="minorEastAsia" w:cstheme="minorBidi"/>
          <w:kern w:val="2"/>
          <w:sz w:val="28"/>
          <w:szCs w:val="22"/>
          <w:lang w:val="en-US" w:eastAsia="zh-CN"/>
        </w:rPr>
        <w:t>1、业务异常应该抛出BussinessException, 其他异常也可直接抛出，所有异常最终由GlobalExceptionHandler全局异常处理器捕获并做相关处理返回给用户</w:t>
      </w:r>
    </w:p>
    <w:p>
      <w:pPr>
        <w:pStyle w:val="15"/>
        <w:numPr>
          <w:numId w:val="0"/>
        </w:numPr>
        <w:shd w:val="clear" w:color="auto" w:fill="FFFFFF"/>
        <w:ind w:leftChars="0"/>
        <w:rPr>
          <w:rFonts w:asciiTheme="minorHAnsi" w:hAnsiTheme="minorHAnsi" w:eastAsiaTheme="minorEastAsia" w:cstheme="minorBidi"/>
          <w:kern w:val="2"/>
          <w:sz w:val="28"/>
          <w:szCs w:val="22"/>
        </w:rPr>
      </w:pPr>
      <w:r>
        <w:rPr>
          <w:rFonts w:hint="eastAsia" w:asciiTheme="minorHAnsi" w:hAnsiTheme="minorHAnsi" w:eastAsiaTheme="minorEastAsia" w:cstheme="minorBidi"/>
          <w:kern w:val="2"/>
          <w:sz w:val="28"/>
          <w:szCs w:val="22"/>
          <w:lang w:val="en-US" w:eastAsia="zh-CN"/>
        </w:rPr>
        <w:t>2、</w:t>
      </w:r>
      <w:r>
        <w:rPr>
          <w:rFonts w:hint="eastAsia" w:asciiTheme="minorHAnsi" w:hAnsiTheme="minorHAnsi" w:eastAsiaTheme="minorEastAsia" w:cstheme="minorBidi"/>
          <w:kern w:val="2"/>
          <w:sz w:val="28"/>
          <w:szCs w:val="22"/>
        </w:rPr>
        <w:t>所有业务异常进行编码管理，抛出异常时指定错误代码与错误信息。</w:t>
      </w:r>
    </w:p>
    <w:p>
      <w:pPr>
        <w:pStyle w:val="15"/>
        <w:numPr>
          <w:numId w:val="0"/>
        </w:numPr>
        <w:shd w:val="clear" w:color="auto" w:fill="FFFFFF"/>
        <w:ind w:leftChars="0"/>
        <w:rPr>
          <w:rFonts w:asciiTheme="minorHAnsi" w:hAnsiTheme="minorHAnsi" w:eastAsiaTheme="minorEastAsia" w:cstheme="minorBidi"/>
          <w:kern w:val="2"/>
          <w:sz w:val="28"/>
          <w:szCs w:val="22"/>
        </w:rPr>
      </w:pPr>
      <w:r>
        <w:rPr>
          <w:rFonts w:hint="eastAsia" w:asciiTheme="minorHAnsi" w:hAnsiTheme="minorHAnsi" w:eastAsiaTheme="minorEastAsia" w:cstheme="minorBidi"/>
          <w:kern w:val="2"/>
          <w:sz w:val="28"/>
          <w:szCs w:val="22"/>
          <w:lang w:val="en-US" w:eastAsia="zh-CN"/>
        </w:rPr>
        <w:t>3、</w:t>
      </w:r>
      <w:r>
        <w:rPr>
          <w:rFonts w:hint="eastAsia" w:asciiTheme="minorHAnsi" w:hAnsiTheme="minorHAnsi" w:eastAsiaTheme="minorEastAsia" w:cstheme="minorBidi"/>
          <w:kern w:val="2"/>
          <w:sz w:val="28"/>
          <w:szCs w:val="22"/>
        </w:rPr>
        <w:t>为了便于问题排查，所有异常必须打印ERROR级别日志，而且同一个异常只打印一次。</w:t>
      </w:r>
    </w:p>
    <w:p>
      <w:pPr>
        <w:pStyle w:val="15"/>
        <w:numPr>
          <w:numId w:val="0"/>
        </w:numPr>
        <w:shd w:val="clear" w:color="auto" w:fill="FFFFFF"/>
        <w:ind w:leftChars="0"/>
      </w:pPr>
      <w:r>
        <w:rPr>
          <w:rFonts w:hint="eastAsia" w:asciiTheme="minorHAnsi" w:hAnsiTheme="minorHAnsi" w:eastAsiaTheme="minorEastAsia" w:cstheme="minorBidi"/>
          <w:kern w:val="2"/>
          <w:sz w:val="28"/>
          <w:szCs w:val="22"/>
          <w:lang w:val="en-US" w:eastAsia="zh-CN"/>
        </w:rPr>
        <w:t>4、</w:t>
      </w:r>
      <w:r>
        <w:rPr>
          <w:rFonts w:hint="eastAsia" w:asciiTheme="minorHAnsi" w:hAnsiTheme="minorHAnsi" w:eastAsiaTheme="minorEastAsia" w:cstheme="minorBidi"/>
          <w:kern w:val="2"/>
          <w:sz w:val="28"/>
          <w:szCs w:val="22"/>
        </w:rPr>
        <w:t>为了用户体验与安全性，生产环境</w:t>
      </w:r>
      <w:r>
        <w:rPr>
          <w:rFonts w:hint="eastAsia" w:asciiTheme="minorHAnsi" w:hAnsiTheme="minorHAnsi" w:eastAsiaTheme="minorEastAsia" w:cstheme="minorBidi"/>
          <w:kern w:val="2"/>
          <w:sz w:val="28"/>
          <w:szCs w:val="22"/>
          <w:lang w:val="en-US" w:eastAsia="zh-CN"/>
        </w:rPr>
        <w:t>controller</w:t>
      </w:r>
      <w:r>
        <w:rPr>
          <w:rFonts w:hint="eastAsia" w:asciiTheme="minorHAnsi" w:hAnsiTheme="minorHAnsi" w:eastAsiaTheme="minorEastAsia" w:cstheme="minorBidi"/>
          <w:kern w:val="2"/>
          <w:sz w:val="28"/>
          <w:szCs w:val="22"/>
        </w:rPr>
        <w:t>接口不返回用户无法理解的信息或涉及系统底层实现的信息。</w:t>
      </w:r>
    </w:p>
    <w:p>
      <w:pPr>
        <w:pStyle w:val="15"/>
        <w:shd w:val="clear" w:color="auto" w:fill="FFFFFF"/>
      </w:pPr>
    </w:p>
    <w:p>
      <w:pPr>
        <w:pStyle w:val="3"/>
        <w:numPr>
          <w:ilvl w:val="1"/>
          <w:numId w:val="2"/>
        </w:numPr>
        <w:ind w:left="567" w:leftChars="0" w:hanging="567" w:firstLineChars="0"/>
        <w:rPr>
          <w:rFonts w:asciiTheme="majorEastAsia" w:hAnsiTheme="majorEastAsia"/>
          <w:b w:val="0"/>
          <w:sz w:val="30"/>
          <w:szCs w:val="30"/>
        </w:rPr>
      </w:pPr>
      <w:r>
        <w:rPr>
          <w:rFonts w:hint="eastAsia" w:asciiTheme="majorEastAsia" w:hAnsiTheme="majorEastAsia"/>
          <w:b w:val="0"/>
          <w:sz w:val="30"/>
          <w:szCs w:val="30"/>
        </w:rPr>
        <w:t>日志编码规范</w:t>
      </w:r>
    </w:p>
    <w:p>
      <w:r>
        <w:rPr>
          <w:rFonts w:hint="eastAsia"/>
        </w:rPr>
        <w:tab/>
      </w:r>
      <w:r>
        <w:rPr>
          <w:rFonts w:hint="eastAsia"/>
        </w:rPr>
        <w:t>后端服务框架已经封装了log4f2，开发人员不需要再导入其他日志依赖，框架整合了日志监控中心，开发人员按规范记录日志，日志监控中心将会统一进行采集信息，然后通过图形界面查看日志。</w:t>
      </w:r>
      <w:r>
        <w:t>框架默认使用log4j2打印日志，但应用不可直接使用具体日志系统（ Log4j、 Logback） 的 API，而应该使用SLF4J 的 API，SLF4J是使用门面模式的日志框架，</w:t>
      </w:r>
      <w:r>
        <w:rPr>
          <w:rFonts w:hint="eastAsia"/>
        </w:rPr>
        <w:t>统一用@Slf4j注解，</w:t>
      </w:r>
      <w:r>
        <w:t>有利于统一日志处理方式。</w:t>
      </w:r>
    </w:p>
    <w:p>
      <w:r>
        <w:rPr>
          <w:rFonts w:hint="eastAsia"/>
        </w:rPr>
        <w:t>日志代码实例如下：</w:t>
      </w:r>
    </w:p>
    <w:p>
      <w:pPr>
        <w:pStyle w:val="15"/>
        <w:pBdr>
          <w:top w:val="dotted" w:color="auto" w:sz="2" w:space="1"/>
          <w:left w:val="dotted" w:color="auto" w:sz="2" w:space="4"/>
          <w:bottom w:val="dotted" w:color="auto" w:sz="2" w:space="1"/>
          <w:right w:val="dotted" w:color="auto" w:sz="2" w:space="4"/>
        </w:pBdr>
        <w:shd w:val="clear" w:color="auto" w:fill="F2DBDB" w:themeFill="accent2" w:themeFillTint="33"/>
        <w:rPr>
          <w:rFonts w:hint="eastAsia"/>
          <w:color w:val="808000"/>
          <w:sz w:val="20"/>
          <w:szCs w:val="20"/>
        </w:rPr>
      </w:pPr>
      <w:r>
        <w:rPr>
          <w:rFonts w:hint="eastAsia"/>
          <w:color w:val="808000"/>
          <w:sz w:val="20"/>
          <w:szCs w:val="20"/>
        </w:rPr>
        <w:t>@Service</w:t>
      </w:r>
    </w:p>
    <w:p>
      <w:pPr>
        <w:pStyle w:val="15"/>
        <w:pBdr>
          <w:top w:val="dotted" w:color="auto" w:sz="2" w:space="1"/>
          <w:left w:val="dotted" w:color="auto" w:sz="2" w:space="4"/>
          <w:bottom w:val="dotted" w:color="auto" w:sz="2" w:space="1"/>
          <w:right w:val="dotted" w:color="auto" w:sz="2" w:space="4"/>
        </w:pBdr>
        <w:shd w:val="clear" w:color="auto" w:fill="F2DBDB" w:themeFill="accent2" w:themeFillTint="33"/>
        <w:rPr>
          <w:color w:val="000000"/>
          <w:sz w:val="20"/>
          <w:szCs w:val="20"/>
        </w:rPr>
      </w:pPr>
      <w:r>
        <w:rPr>
          <w:rFonts w:hint="eastAsia"/>
          <w:color w:val="808000"/>
          <w:sz w:val="20"/>
          <w:szCs w:val="20"/>
        </w:rPr>
        <w:t>@Slf4j</w:t>
      </w:r>
      <w:r>
        <w:rPr>
          <w:rFonts w:hint="eastAsia"/>
          <w:color w:val="808000"/>
          <w:sz w:val="20"/>
          <w:szCs w:val="20"/>
        </w:rPr>
        <w:br w:type="textWrapping"/>
      </w:r>
      <w:r>
        <w:rPr>
          <w:rFonts w:hint="eastAsia"/>
          <w:b/>
          <w:bCs/>
          <w:color w:val="000080"/>
          <w:sz w:val="20"/>
          <w:szCs w:val="20"/>
        </w:rPr>
        <w:t xml:space="preserve">public class </w:t>
      </w:r>
      <w:r>
        <w:rPr>
          <w:rFonts w:hint="eastAsia"/>
          <w:color w:val="000000"/>
          <w:sz w:val="20"/>
          <w:szCs w:val="20"/>
        </w:rPr>
        <w:t xml:space="preserve">CxjmPlsbServiceFcImpl </w:t>
      </w:r>
      <w:r>
        <w:rPr>
          <w:rFonts w:hint="eastAsia"/>
          <w:b/>
          <w:bCs/>
          <w:color w:val="000080"/>
          <w:sz w:val="20"/>
          <w:szCs w:val="20"/>
        </w:rPr>
        <w:t xml:space="preserve">implements </w:t>
      </w:r>
      <w:r>
        <w:rPr>
          <w:rFonts w:hint="eastAsia"/>
          <w:color w:val="000000"/>
          <w:sz w:val="20"/>
          <w:szCs w:val="20"/>
        </w:rPr>
        <w:t>ICxjmPlsbFcService {</w:t>
      </w:r>
    </w:p>
    <w:p>
      <w:pPr>
        <w:pStyle w:val="15"/>
        <w:pBdr>
          <w:top w:val="dotted" w:color="auto" w:sz="2" w:space="1"/>
          <w:left w:val="dotted" w:color="auto" w:sz="2" w:space="4"/>
          <w:bottom w:val="dotted" w:color="auto" w:sz="2" w:space="1"/>
          <w:right w:val="dotted" w:color="auto" w:sz="2" w:space="4"/>
        </w:pBdr>
        <w:shd w:val="clear" w:color="auto" w:fill="F2DBDB" w:themeFill="accent2" w:themeFillTint="33"/>
        <w:rPr>
          <w:color w:val="000000"/>
          <w:sz w:val="20"/>
          <w:szCs w:val="20"/>
        </w:rPr>
      </w:pPr>
      <w:r>
        <w:rPr>
          <w:rFonts w:hint="eastAsia"/>
          <w:color w:val="000000"/>
          <w:sz w:val="20"/>
          <w:szCs w:val="20"/>
        </w:rPr>
        <w:t>}</w:t>
      </w:r>
    </w:p>
    <w:p/>
    <w:p>
      <w:r>
        <w:rPr>
          <w:rFonts w:hint="eastAsia"/>
        </w:rPr>
        <w:t>日志级别划分如下：</w:t>
      </w:r>
    </w:p>
    <w:p>
      <w:pPr>
        <w:rPr>
          <w:rFonts w:ascii="Helvetica" w:hAnsi="Helvetica" w:cs="Helvetica"/>
          <w:color w:val="333333"/>
          <w:spacing w:val="3"/>
          <w:shd w:val="clear" w:color="auto" w:fill="FFFFFF"/>
        </w:rPr>
      </w:pPr>
      <w:r>
        <w:rPr>
          <w:rFonts w:ascii="Helvetica" w:hAnsi="Helvetica" w:cs="Helvetica"/>
          <w:color w:val="333333"/>
          <w:spacing w:val="3"/>
          <w:shd w:val="clear" w:color="auto" w:fill="FFFFFF"/>
        </w:rPr>
        <w:t>配置文件的默认路径为：/src/main/resources/log4j2.xml</w:t>
      </w:r>
    </w:p>
    <w:p>
      <w:r>
        <w:rPr>
          <w:rFonts w:hint="eastAsia"/>
        </w:rPr>
        <w:t>优先级error&gt; warn &gt; info &gt; debug</w:t>
      </w:r>
    </w:p>
    <w:p>
      <w:pPr>
        <w:pStyle w:val="15"/>
        <w:pBdr>
          <w:top w:val="dotted" w:color="auto" w:sz="2" w:space="1"/>
          <w:left w:val="dotted" w:color="auto" w:sz="2" w:space="4"/>
          <w:bottom w:val="dotted" w:color="auto" w:sz="2" w:space="1"/>
          <w:right w:val="dotted" w:color="auto" w:sz="2" w:space="4"/>
        </w:pBdr>
        <w:shd w:val="clear" w:color="auto" w:fill="F2DBDB" w:themeFill="accent2" w:themeFillTint="33"/>
        <w:rPr>
          <w:color w:val="000000"/>
          <w:sz w:val="20"/>
          <w:szCs w:val="20"/>
        </w:rPr>
      </w:pPr>
      <w:r>
        <w:rPr>
          <w:rFonts w:hint="eastAsia"/>
          <w:b/>
          <w:bCs/>
          <w:i/>
          <w:iCs/>
          <w:color w:val="660E7A"/>
          <w:sz w:val="20"/>
          <w:szCs w:val="20"/>
        </w:rPr>
        <w:t>logger</w:t>
      </w:r>
      <w:r>
        <w:rPr>
          <w:rFonts w:hint="eastAsia"/>
          <w:color w:val="000000"/>
          <w:sz w:val="20"/>
          <w:szCs w:val="20"/>
        </w:rPr>
        <w:t>.debug(</w:t>
      </w:r>
      <w:r>
        <w:rPr>
          <w:rFonts w:hint="eastAsia"/>
          <w:b/>
          <w:bCs/>
          <w:color w:val="008000"/>
          <w:sz w:val="20"/>
          <w:szCs w:val="20"/>
        </w:rPr>
        <w:t>"调用通用申报中心接口userId为: {}"</w:t>
      </w:r>
      <w:r>
        <w:rPr>
          <w:rFonts w:hint="eastAsia"/>
          <w:color w:val="000000"/>
          <w:sz w:val="20"/>
          <w:szCs w:val="20"/>
        </w:rPr>
        <w:t>, userId);</w:t>
      </w:r>
    </w:p>
    <w:p>
      <w:pPr>
        <w:pStyle w:val="15"/>
        <w:pBdr>
          <w:top w:val="dotted" w:color="auto" w:sz="2" w:space="1"/>
          <w:left w:val="dotted" w:color="auto" w:sz="2" w:space="4"/>
          <w:bottom w:val="dotted" w:color="auto" w:sz="2" w:space="1"/>
          <w:right w:val="dotted" w:color="auto" w:sz="2" w:space="4"/>
        </w:pBdr>
        <w:shd w:val="clear" w:color="auto" w:fill="F2DBDB" w:themeFill="accent2" w:themeFillTint="33"/>
        <w:rPr>
          <w:color w:val="000000"/>
          <w:sz w:val="20"/>
          <w:szCs w:val="20"/>
        </w:rPr>
      </w:pPr>
      <w:r>
        <w:rPr>
          <w:rFonts w:hint="eastAsia"/>
          <w:b/>
          <w:bCs/>
          <w:i/>
          <w:iCs/>
          <w:color w:val="660E7A"/>
          <w:sz w:val="20"/>
          <w:szCs w:val="20"/>
        </w:rPr>
        <w:t>logger</w:t>
      </w:r>
      <w:r>
        <w:rPr>
          <w:rFonts w:hint="eastAsia"/>
          <w:color w:val="000000"/>
          <w:sz w:val="20"/>
          <w:szCs w:val="20"/>
        </w:rPr>
        <w:t>.info(</w:t>
      </w:r>
      <w:r>
        <w:rPr>
          <w:rFonts w:hint="eastAsia"/>
          <w:b/>
          <w:bCs/>
          <w:color w:val="008000"/>
          <w:sz w:val="20"/>
          <w:szCs w:val="20"/>
        </w:rPr>
        <w:t>"调用通用申报中心接口userId为: {}"</w:t>
      </w:r>
      <w:r>
        <w:rPr>
          <w:rFonts w:hint="eastAsia"/>
          <w:color w:val="000000"/>
          <w:sz w:val="20"/>
          <w:szCs w:val="20"/>
        </w:rPr>
        <w:t>, userId);</w:t>
      </w:r>
    </w:p>
    <w:p>
      <w:pPr>
        <w:pStyle w:val="15"/>
        <w:pBdr>
          <w:top w:val="dotted" w:color="auto" w:sz="2" w:space="1"/>
          <w:left w:val="dotted" w:color="auto" w:sz="2" w:space="4"/>
          <w:bottom w:val="dotted" w:color="auto" w:sz="2" w:space="1"/>
          <w:right w:val="dotted" w:color="auto" w:sz="2" w:space="4"/>
        </w:pBdr>
        <w:shd w:val="clear" w:color="auto" w:fill="F2DBDB" w:themeFill="accent2" w:themeFillTint="33"/>
        <w:rPr>
          <w:color w:val="000000"/>
          <w:sz w:val="20"/>
          <w:szCs w:val="20"/>
        </w:rPr>
      </w:pPr>
      <w:r>
        <w:rPr>
          <w:rFonts w:hint="eastAsia"/>
          <w:b/>
          <w:bCs/>
          <w:i/>
          <w:iCs/>
          <w:color w:val="660E7A"/>
          <w:sz w:val="20"/>
          <w:szCs w:val="20"/>
        </w:rPr>
        <w:t>logger</w:t>
      </w:r>
      <w:r>
        <w:rPr>
          <w:rFonts w:hint="eastAsia"/>
          <w:color w:val="000000"/>
          <w:sz w:val="20"/>
          <w:szCs w:val="20"/>
        </w:rPr>
        <w:t>.warn(</w:t>
      </w:r>
      <w:r>
        <w:rPr>
          <w:rFonts w:hint="eastAsia"/>
          <w:b/>
          <w:bCs/>
          <w:color w:val="008000"/>
          <w:sz w:val="20"/>
          <w:szCs w:val="20"/>
        </w:rPr>
        <w:t>"个人信息查询为空uesrId为:{} "</w:t>
      </w:r>
      <w:r>
        <w:rPr>
          <w:rFonts w:hint="eastAsia"/>
          <w:color w:val="000000"/>
          <w:sz w:val="20"/>
          <w:szCs w:val="20"/>
        </w:rPr>
        <w:t>, userId);</w:t>
      </w:r>
    </w:p>
    <w:p>
      <w:pPr>
        <w:pStyle w:val="15"/>
        <w:pBdr>
          <w:top w:val="dotted" w:color="auto" w:sz="2" w:space="1"/>
          <w:left w:val="dotted" w:color="auto" w:sz="2" w:space="4"/>
          <w:bottom w:val="dotted" w:color="auto" w:sz="2" w:space="1"/>
          <w:right w:val="dotted" w:color="auto" w:sz="2" w:space="4"/>
        </w:pBdr>
        <w:shd w:val="clear" w:color="auto" w:fill="F2DBDB" w:themeFill="accent2" w:themeFillTint="33"/>
        <w:rPr>
          <w:color w:val="000000"/>
          <w:sz w:val="20"/>
          <w:szCs w:val="20"/>
        </w:rPr>
      </w:pPr>
      <w:r>
        <w:rPr>
          <w:rFonts w:hint="eastAsia"/>
          <w:b/>
          <w:bCs/>
          <w:i/>
          <w:iCs/>
          <w:color w:val="660E7A"/>
          <w:sz w:val="20"/>
          <w:szCs w:val="20"/>
        </w:rPr>
        <w:t>logger</w:t>
      </w:r>
      <w:r>
        <w:rPr>
          <w:rFonts w:hint="eastAsia"/>
          <w:color w:val="000000"/>
          <w:sz w:val="20"/>
          <w:szCs w:val="20"/>
        </w:rPr>
        <w:t>.error(</w:t>
      </w:r>
      <w:r>
        <w:rPr>
          <w:rFonts w:hint="eastAsia"/>
          <w:b/>
          <w:bCs/>
          <w:color w:val="008000"/>
          <w:sz w:val="20"/>
          <w:szCs w:val="20"/>
        </w:rPr>
        <w:t>"查询出错userId为:{},错误信息为:{} "</w:t>
      </w:r>
      <w:r>
        <w:rPr>
          <w:rFonts w:hint="eastAsia"/>
          <w:color w:val="000000"/>
          <w:sz w:val="20"/>
          <w:szCs w:val="20"/>
        </w:rPr>
        <w:t>, userId ,e.getCause());</w:t>
      </w:r>
    </w:p>
    <w:p/>
    <w:p>
      <w:pPr>
        <w:rPr>
          <w:rFonts w:hint="eastAsia"/>
        </w:rPr>
      </w:pPr>
    </w:p>
    <w:p>
      <w:pPr>
        <w:pStyle w:val="3"/>
        <w:numPr>
          <w:ilvl w:val="1"/>
          <w:numId w:val="2"/>
        </w:numPr>
        <w:ind w:left="567" w:leftChars="0" w:hanging="567" w:firstLineChars="0"/>
        <w:rPr>
          <w:rFonts w:hint="eastAsia" w:asciiTheme="majorEastAsia" w:hAnsiTheme="majorEastAsia"/>
          <w:b w:val="0"/>
          <w:sz w:val="30"/>
          <w:szCs w:val="30"/>
        </w:rPr>
      </w:pPr>
      <w:r>
        <w:rPr>
          <w:rFonts w:hint="eastAsia" w:asciiTheme="majorEastAsia" w:hAnsiTheme="majorEastAsia"/>
          <w:b w:val="0"/>
          <w:sz w:val="30"/>
          <w:szCs w:val="30"/>
        </w:rPr>
        <w:t>开发规范</w:t>
      </w:r>
    </w:p>
    <w:p>
      <w:pPr>
        <w:pStyle w:val="4"/>
        <w:numPr>
          <w:ilvl w:val="0"/>
          <w:numId w:val="5"/>
        </w:numPr>
        <w:rPr>
          <w:rFonts w:asciiTheme="majorEastAsia" w:hAnsiTheme="majorEastAsia"/>
          <w:sz w:val="30"/>
          <w:szCs w:val="30"/>
        </w:rPr>
      </w:pPr>
      <w:r>
        <w:rPr>
          <w:rFonts w:hint="eastAsia" w:asciiTheme="majorEastAsia" w:hAnsiTheme="majorEastAsia"/>
          <w:sz w:val="30"/>
          <w:szCs w:val="30"/>
        </w:rPr>
        <w:t>开发规范文档</w:t>
      </w:r>
    </w:p>
    <w:p>
      <w:r>
        <w:rPr>
          <w:rFonts w:hint="eastAsia"/>
        </w:rPr>
        <w:tab/>
      </w:r>
      <w:r>
        <w:rPr>
          <w:rFonts w:hint="eastAsia"/>
        </w:rPr>
        <w:t>开发规范推荐使用阿里巴巴开发规范手册，阿里官方的Java代码规范标准，这份开发手册不仅规范了一些开发细节，也提出了很多工程开发的哲学，值得好好阅读。可谓包罗万象，几乎日常Java开发中方方面面都有所涉及，每一条都是前人踩过的坑，通过血的教训总结出来的，能公布出来真是造福全部Java开发者。</w:t>
      </w:r>
    </w:p>
    <w:p>
      <w:r>
        <w:rPr>
          <w:rFonts w:hint="eastAsia"/>
        </w:rPr>
        <w:tab/>
      </w:r>
      <w:r>
        <w:rPr>
          <w:rFonts w:hint="eastAsia"/>
        </w:rPr>
        <w:t>开发手册详细列举如何开发更加高效，更加容错，更加有协作性，力求知其然，更知其不然，结合正反例，提高代码质量。比如，异常日志处理时的各种不规范行为；集合转换的各种坑；创建线程池出现的等待队列OOM等。阿里巴巴Java开发手册终极版v1.3.0.pdf，该开发规范手册在开发工具压缩包里面。</w:t>
      </w:r>
    </w:p>
    <w:p/>
    <w:p>
      <w:pPr>
        <w:pStyle w:val="4"/>
        <w:numPr>
          <w:ilvl w:val="0"/>
          <w:numId w:val="5"/>
        </w:numPr>
      </w:pPr>
      <w:r>
        <w:t>开发规范插件</w:t>
      </w:r>
    </w:p>
    <w:p>
      <w:r>
        <w:rPr>
          <w:rFonts w:hint="eastAsia"/>
        </w:rPr>
        <w:tab/>
      </w:r>
      <w:r>
        <w:t>继阿里公布Java开发手册（终极版）后，阿里技术公众号推文中又公布</w:t>
      </w:r>
      <w:r>
        <w:rPr>
          <w:rFonts w:hint="eastAsia"/>
        </w:rPr>
        <w:t>了</w:t>
      </w:r>
      <w:r>
        <w:t>几款开源项目，其中一款插件</w:t>
      </w:r>
      <w:r>
        <w:rPr>
          <w:rFonts w:hint="eastAsia"/>
        </w:rPr>
        <w:t>就是</w:t>
      </w:r>
      <w:r>
        <w:t>阿里巴巴Java开发规范插件</w:t>
      </w:r>
      <w:r>
        <w:rPr>
          <w:rFonts w:hint="eastAsia"/>
        </w:rPr>
        <w:t>，该插件可以很好的提高开发人员的编程规范，除了代码漏洞检测还有开发规范检测，比如命名是否驼峰，方法是否有调用，代码性能是否最佳，是否存在空指针等等一些常见的规范与漏洞。</w:t>
      </w:r>
    </w:p>
    <w:p>
      <w:r>
        <w:rPr>
          <w:rFonts w:hint="eastAsia"/>
        </w:rPr>
        <w:drawing>
          <wp:inline distT="0" distB="0" distL="0" distR="0">
            <wp:extent cx="5274310" cy="2818765"/>
            <wp:effectExtent l="19050" t="0" r="254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noChangeArrowheads="1"/>
                    </pic:cNvPicPr>
                  </pic:nvPicPr>
                  <pic:blipFill>
                    <a:blip r:embed="rId5"/>
                    <a:srcRect/>
                    <a:stretch>
                      <a:fillRect/>
                    </a:stretch>
                  </pic:blipFill>
                  <pic:spPr>
                    <a:xfrm>
                      <a:off x="0" y="0"/>
                      <a:ext cx="5274310" cy="2819290"/>
                    </a:xfrm>
                    <a:prstGeom prst="rect">
                      <a:avLst/>
                    </a:prstGeom>
                    <a:noFill/>
                    <a:ln w="9525">
                      <a:noFill/>
                      <a:miter lim="800000"/>
                      <a:headEnd/>
                      <a:tailEnd/>
                    </a:ln>
                  </pic:spPr>
                </pic:pic>
              </a:graphicData>
            </a:graphic>
          </wp:inline>
        </w:drawing>
      </w:r>
    </w:p>
    <w:p>
      <w:r>
        <w:rPr>
          <w:rFonts w:hint="eastAsia"/>
        </w:rPr>
        <w:drawing>
          <wp:inline distT="0" distB="0" distL="0" distR="0">
            <wp:extent cx="5274310" cy="2811780"/>
            <wp:effectExtent l="19050" t="0" r="254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pic:cNvPicPr>
                      <a:picLocks noChangeAspect="1" noChangeArrowheads="1"/>
                    </pic:cNvPicPr>
                  </pic:nvPicPr>
                  <pic:blipFill>
                    <a:blip r:embed="rId6"/>
                    <a:srcRect/>
                    <a:stretch>
                      <a:fillRect/>
                    </a:stretch>
                  </pic:blipFill>
                  <pic:spPr>
                    <a:xfrm>
                      <a:off x="0" y="0"/>
                      <a:ext cx="5274310" cy="2811970"/>
                    </a:xfrm>
                    <a:prstGeom prst="rect">
                      <a:avLst/>
                    </a:prstGeom>
                    <a:noFill/>
                    <a:ln w="9525">
                      <a:noFill/>
                      <a:miter lim="800000"/>
                      <a:headEnd/>
                      <a:tailEnd/>
                    </a:ln>
                  </pic:spPr>
                </pic:pic>
              </a:graphicData>
            </a:graphic>
          </wp:inline>
        </w:drawing>
      </w:r>
    </w:p>
    <w:p>
      <w:r>
        <w:rPr>
          <w:rFonts w:hint="eastAsia"/>
        </w:rPr>
        <w:drawing>
          <wp:inline distT="0" distB="0" distL="0" distR="0">
            <wp:extent cx="5274310" cy="2815590"/>
            <wp:effectExtent l="19050" t="0" r="254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pic:cNvPicPr>
                      <a:picLocks noChangeAspect="1" noChangeArrowheads="1"/>
                    </pic:cNvPicPr>
                  </pic:nvPicPr>
                  <pic:blipFill>
                    <a:blip r:embed="rId7"/>
                    <a:srcRect/>
                    <a:stretch>
                      <a:fillRect/>
                    </a:stretch>
                  </pic:blipFill>
                  <pic:spPr>
                    <a:xfrm>
                      <a:off x="0" y="0"/>
                      <a:ext cx="5274310" cy="2816046"/>
                    </a:xfrm>
                    <a:prstGeom prst="rect">
                      <a:avLst/>
                    </a:prstGeom>
                    <a:noFill/>
                    <a:ln w="9525">
                      <a:noFill/>
                      <a:miter lim="800000"/>
                      <a:headEnd/>
                      <a:tailEnd/>
                    </a:ln>
                  </pic:spPr>
                </pic:pic>
              </a:graphicData>
            </a:graphic>
          </wp:inline>
        </w:drawing>
      </w:r>
    </w:p>
    <w:p>
      <w:pPr>
        <w:pStyle w:val="2"/>
        <w:numPr>
          <w:ilvl w:val="0"/>
          <w:numId w:val="2"/>
        </w:numPr>
        <w:ind w:left="425" w:leftChars="0" w:hanging="425" w:firstLineChars="0"/>
        <w:rPr>
          <w:rFonts w:hint="eastAsia" w:asciiTheme="majorEastAsia" w:hAnsiTheme="majorEastAsia" w:eastAsiaTheme="majorEastAsia"/>
          <w:sz w:val="30"/>
          <w:szCs w:val="30"/>
          <w:lang w:val="en-US" w:eastAsia="zh-CN"/>
        </w:rPr>
      </w:pPr>
      <w:r>
        <w:rPr>
          <w:rFonts w:hint="eastAsia" w:asciiTheme="majorEastAsia" w:hAnsiTheme="majorEastAsia" w:eastAsiaTheme="majorEastAsia"/>
          <w:sz w:val="30"/>
          <w:szCs w:val="30"/>
          <w:lang w:val="en-US" w:eastAsia="zh-CN"/>
        </w:rPr>
        <w:t>代码自动生成</w:t>
      </w:r>
    </w:p>
    <w:p>
      <w:pPr>
        <w:rPr>
          <w:rFonts w:hint="default"/>
          <w:lang w:val="en-US" w:eastAsia="zh-CN"/>
        </w:rPr>
      </w:pPr>
      <w:r>
        <w:rPr>
          <w:rFonts w:hint="eastAsia"/>
          <w:lang w:val="en-US" w:eastAsia="zh-CN"/>
        </w:rPr>
        <w:t>每个需要依赖MySQL的服务中心都配备了自己的代码生成器，以场景中心为例：com.fdkankan.scene.generate.AutoGenerate，</w:t>
      </w:r>
    </w:p>
    <w:p>
      <w:pPr>
        <w:rPr>
          <w:rFonts w:hint="default" w:eastAsiaTheme="minorEastAsia"/>
          <w:lang w:val="en-US" w:eastAsia="zh-CN"/>
        </w:rPr>
      </w:pPr>
      <w:r>
        <w:rPr>
          <w:rFonts w:hint="eastAsia"/>
        </w:rPr>
        <w:t>确定好开发的业务模块，找出模块对应哪些表，然后通过代码生成器</w:t>
      </w:r>
      <w:r>
        <w:rPr>
          <w:rFonts w:hint="eastAsia"/>
          <w:lang w:eastAsia="zh-CN"/>
        </w:rPr>
        <w:t>，</w:t>
      </w:r>
      <w:r>
        <w:rPr>
          <w:rFonts w:hint="eastAsia"/>
        </w:rPr>
        <w:t>自动生成</w:t>
      </w:r>
      <w:r>
        <w:rPr>
          <w:rFonts w:hint="eastAsia"/>
          <w:lang w:val="en-US" w:eastAsia="zh-CN"/>
        </w:rPr>
        <w:t>controller</w:t>
      </w:r>
      <w:r>
        <w:rPr>
          <w:rFonts w:hint="eastAsia"/>
        </w:rPr>
        <w:t>层、</w:t>
      </w:r>
      <w:r>
        <w:rPr>
          <w:rFonts w:hint="eastAsia"/>
          <w:lang w:val="en-US" w:eastAsia="zh-CN"/>
        </w:rPr>
        <w:t>service</w:t>
      </w:r>
      <w:r>
        <w:rPr>
          <w:rFonts w:hint="eastAsia"/>
        </w:rPr>
        <w:t>层、</w:t>
      </w:r>
      <w:r>
        <w:rPr>
          <w:rFonts w:hint="eastAsia"/>
          <w:lang w:val="en-US" w:eastAsia="zh-CN"/>
        </w:rPr>
        <w:t>mapper</w:t>
      </w:r>
      <w:r>
        <w:rPr>
          <w:rFonts w:hint="eastAsia"/>
        </w:rPr>
        <w:t>层、mapper</w:t>
      </w:r>
      <w:r>
        <w:rPr>
          <w:rFonts w:hint="eastAsia"/>
          <w:lang w:val="en-US" w:eastAsia="zh-CN"/>
        </w:rPr>
        <w:t>.xml</w:t>
      </w:r>
      <w:r>
        <w:rPr>
          <w:rFonts w:hint="eastAsia"/>
        </w:rPr>
        <w:t>文件</w:t>
      </w:r>
      <w:r>
        <w:rPr>
          <w:rFonts w:hint="eastAsia"/>
          <w:lang w:eastAsia="zh-CN"/>
        </w:rPr>
        <w:t>、</w:t>
      </w:r>
      <w:r>
        <w:rPr>
          <w:rFonts w:hint="eastAsia"/>
          <w:lang w:val="en-US" w:eastAsia="zh-CN"/>
        </w:rPr>
        <w:t>entiry</w:t>
      </w:r>
      <w:bookmarkStart w:id="0" w:name="_GoBack"/>
      <w:bookmarkEnd w:id="0"/>
      <w:r>
        <w:rPr>
          <w:rFonts w:hint="eastAsia"/>
          <w:lang w:val="en-US" w:eastAsia="zh-CN"/>
        </w:rPr>
        <w:t>层。</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DC8B8F"/>
    <w:multiLevelType w:val="singleLevel"/>
    <w:tmpl w:val="B0DC8B8F"/>
    <w:lvl w:ilvl="0" w:tentative="0">
      <w:start w:val="1"/>
      <w:numFmt w:val="decimal"/>
      <w:suff w:val="nothing"/>
      <w:lvlText w:val="%1、"/>
      <w:lvlJc w:val="left"/>
    </w:lvl>
  </w:abstractNum>
  <w:abstractNum w:abstractNumId="1">
    <w:nsid w:val="C2B5309C"/>
    <w:multiLevelType w:val="multilevel"/>
    <w:tmpl w:val="C2B5309C"/>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4BBA6284"/>
    <w:multiLevelType w:val="multilevel"/>
    <w:tmpl w:val="4BBA628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6A15BA37"/>
    <w:multiLevelType w:val="singleLevel"/>
    <w:tmpl w:val="6A15BA37"/>
    <w:lvl w:ilvl="0" w:tentative="0">
      <w:start w:val="1"/>
      <w:numFmt w:val="decimal"/>
      <w:lvlText w:val="%1."/>
      <w:lvlJc w:val="left"/>
      <w:pPr>
        <w:ind w:left="425" w:hanging="425"/>
      </w:pPr>
      <w:rPr>
        <w:rFonts w:hint="default"/>
      </w:rPr>
    </w:lvl>
  </w:abstractNum>
  <w:abstractNum w:abstractNumId="4">
    <w:nsid w:val="7D94EAC4"/>
    <w:multiLevelType w:val="multilevel"/>
    <w:tmpl w:val="7D94EAC4"/>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FD1149"/>
    <w:rsid w:val="00006589"/>
    <w:rsid w:val="00031476"/>
    <w:rsid w:val="000458B6"/>
    <w:rsid w:val="00046F5A"/>
    <w:rsid w:val="00060349"/>
    <w:rsid w:val="00085103"/>
    <w:rsid w:val="00096729"/>
    <w:rsid w:val="000A594B"/>
    <w:rsid w:val="000B3E3B"/>
    <w:rsid w:val="000C33D8"/>
    <w:rsid w:val="000C7018"/>
    <w:rsid w:val="000E20A9"/>
    <w:rsid w:val="000F56CC"/>
    <w:rsid w:val="000F6ABE"/>
    <w:rsid w:val="00130A95"/>
    <w:rsid w:val="001351D0"/>
    <w:rsid w:val="00141FB3"/>
    <w:rsid w:val="001601C3"/>
    <w:rsid w:val="001710DE"/>
    <w:rsid w:val="001A4AF5"/>
    <w:rsid w:val="00247F65"/>
    <w:rsid w:val="00267596"/>
    <w:rsid w:val="002715E6"/>
    <w:rsid w:val="00273074"/>
    <w:rsid w:val="00281420"/>
    <w:rsid w:val="002B4303"/>
    <w:rsid w:val="002D0C8E"/>
    <w:rsid w:val="002D21CA"/>
    <w:rsid w:val="0030483E"/>
    <w:rsid w:val="003112D1"/>
    <w:rsid w:val="00314385"/>
    <w:rsid w:val="00325805"/>
    <w:rsid w:val="00344D26"/>
    <w:rsid w:val="00356393"/>
    <w:rsid w:val="00364C37"/>
    <w:rsid w:val="0038655E"/>
    <w:rsid w:val="003B2ADB"/>
    <w:rsid w:val="003C6C16"/>
    <w:rsid w:val="003D08FC"/>
    <w:rsid w:val="003D0E03"/>
    <w:rsid w:val="003E10D0"/>
    <w:rsid w:val="003E2270"/>
    <w:rsid w:val="003E2714"/>
    <w:rsid w:val="0041728D"/>
    <w:rsid w:val="004221C8"/>
    <w:rsid w:val="004462A9"/>
    <w:rsid w:val="00451511"/>
    <w:rsid w:val="00455814"/>
    <w:rsid w:val="00460302"/>
    <w:rsid w:val="0048304F"/>
    <w:rsid w:val="004B4AD4"/>
    <w:rsid w:val="004D5675"/>
    <w:rsid w:val="00503CF8"/>
    <w:rsid w:val="00511800"/>
    <w:rsid w:val="00535EFB"/>
    <w:rsid w:val="005364D6"/>
    <w:rsid w:val="00565760"/>
    <w:rsid w:val="00581524"/>
    <w:rsid w:val="00583C09"/>
    <w:rsid w:val="00584FD2"/>
    <w:rsid w:val="005A3301"/>
    <w:rsid w:val="005E0BEE"/>
    <w:rsid w:val="005E4AE0"/>
    <w:rsid w:val="00616A92"/>
    <w:rsid w:val="00627AD0"/>
    <w:rsid w:val="0064112F"/>
    <w:rsid w:val="00662F33"/>
    <w:rsid w:val="00663D65"/>
    <w:rsid w:val="00694928"/>
    <w:rsid w:val="006D54FD"/>
    <w:rsid w:val="006F0C59"/>
    <w:rsid w:val="006F5484"/>
    <w:rsid w:val="0070426D"/>
    <w:rsid w:val="0072708E"/>
    <w:rsid w:val="007345C1"/>
    <w:rsid w:val="007463D8"/>
    <w:rsid w:val="00760632"/>
    <w:rsid w:val="007634E2"/>
    <w:rsid w:val="0078252E"/>
    <w:rsid w:val="0078377E"/>
    <w:rsid w:val="00783C77"/>
    <w:rsid w:val="007849A9"/>
    <w:rsid w:val="007867F9"/>
    <w:rsid w:val="007929FB"/>
    <w:rsid w:val="007A3D60"/>
    <w:rsid w:val="007A7029"/>
    <w:rsid w:val="007B77D0"/>
    <w:rsid w:val="007C2CA0"/>
    <w:rsid w:val="008116F6"/>
    <w:rsid w:val="00816609"/>
    <w:rsid w:val="00822227"/>
    <w:rsid w:val="00825B9C"/>
    <w:rsid w:val="00827F4F"/>
    <w:rsid w:val="0083028E"/>
    <w:rsid w:val="0083283A"/>
    <w:rsid w:val="00837A2D"/>
    <w:rsid w:val="00893A1E"/>
    <w:rsid w:val="008F0823"/>
    <w:rsid w:val="00905B80"/>
    <w:rsid w:val="009312B8"/>
    <w:rsid w:val="00935617"/>
    <w:rsid w:val="0094421B"/>
    <w:rsid w:val="00950F7B"/>
    <w:rsid w:val="009566FE"/>
    <w:rsid w:val="00965F61"/>
    <w:rsid w:val="009825A9"/>
    <w:rsid w:val="0099334A"/>
    <w:rsid w:val="009B551C"/>
    <w:rsid w:val="009B7CAC"/>
    <w:rsid w:val="009C0100"/>
    <w:rsid w:val="009E2386"/>
    <w:rsid w:val="00A03F70"/>
    <w:rsid w:val="00A22518"/>
    <w:rsid w:val="00A47002"/>
    <w:rsid w:val="00A53474"/>
    <w:rsid w:val="00A60CC0"/>
    <w:rsid w:val="00A9448D"/>
    <w:rsid w:val="00A95C1C"/>
    <w:rsid w:val="00AF214C"/>
    <w:rsid w:val="00AF243A"/>
    <w:rsid w:val="00B05F88"/>
    <w:rsid w:val="00B07AC9"/>
    <w:rsid w:val="00B11C8D"/>
    <w:rsid w:val="00B16312"/>
    <w:rsid w:val="00B24AB3"/>
    <w:rsid w:val="00B441C6"/>
    <w:rsid w:val="00B44B2E"/>
    <w:rsid w:val="00B67A9B"/>
    <w:rsid w:val="00B7444F"/>
    <w:rsid w:val="00B77AD8"/>
    <w:rsid w:val="00BC4CC1"/>
    <w:rsid w:val="00BF1F9A"/>
    <w:rsid w:val="00C13DA6"/>
    <w:rsid w:val="00C22ED8"/>
    <w:rsid w:val="00C25B75"/>
    <w:rsid w:val="00C420E5"/>
    <w:rsid w:val="00C60F37"/>
    <w:rsid w:val="00C6669B"/>
    <w:rsid w:val="00C95283"/>
    <w:rsid w:val="00CA2DC3"/>
    <w:rsid w:val="00CD458A"/>
    <w:rsid w:val="00CE36EB"/>
    <w:rsid w:val="00CE3E6C"/>
    <w:rsid w:val="00CE499C"/>
    <w:rsid w:val="00CF60B6"/>
    <w:rsid w:val="00D033A7"/>
    <w:rsid w:val="00D076CA"/>
    <w:rsid w:val="00D208BA"/>
    <w:rsid w:val="00D21177"/>
    <w:rsid w:val="00D63FF0"/>
    <w:rsid w:val="00D65626"/>
    <w:rsid w:val="00D73269"/>
    <w:rsid w:val="00D86677"/>
    <w:rsid w:val="00DB2F6F"/>
    <w:rsid w:val="00E210A3"/>
    <w:rsid w:val="00E45F11"/>
    <w:rsid w:val="00E5794E"/>
    <w:rsid w:val="00E850AC"/>
    <w:rsid w:val="00E97203"/>
    <w:rsid w:val="00ED2E54"/>
    <w:rsid w:val="00F00BE2"/>
    <w:rsid w:val="00F27B56"/>
    <w:rsid w:val="00F626B8"/>
    <w:rsid w:val="00F63F86"/>
    <w:rsid w:val="00F653BE"/>
    <w:rsid w:val="00F82520"/>
    <w:rsid w:val="00F87969"/>
    <w:rsid w:val="00F90A76"/>
    <w:rsid w:val="00F97E4A"/>
    <w:rsid w:val="00FA05FA"/>
    <w:rsid w:val="00FA4F61"/>
    <w:rsid w:val="00FB22A2"/>
    <w:rsid w:val="00FC1DDF"/>
    <w:rsid w:val="00FC1E16"/>
    <w:rsid w:val="00FD1149"/>
    <w:rsid w:val="00FD7848"/>
    <w:rsid w:val="00FE51BF"/>
    <w:rsid w:val="00FF42CE"/>
    <w:rsid w:val="0316009B"/>
    <w:rsid w:val="03D90157"/>
    <w:rsid w:val="05153D1D"/>
    <w:rsid w:val="059317AB"/>
    <w:rsid w:val="065D35AE"/>
    <w:rsid w:val="06B55198"/>
    <w:rsid w:val="06CE262D"/>
    <w:rsid w:val="09D65B51"/>
    <w:rsid w:val="0A214380"/>
    <w:rsid w:val="0C7C18F1"/>
    <w:rsid w:val="0C8A47F6"/>
    <w:rsid w:val="0D8062E8"/>
    <w:rsid w:val="106D4C24"/>
    <w:rsid w:val="10CB6ACA"/>
    <w:rsid w:val="18647956"/>
    <w:rsid w:val="19EE47F1"/>
    <w:rsid w:val="1BB75A88"/>
    <w:rsid w:val="1F5B246D"/>
    <w:rsid w:val="22CC58EC"/>
    <w:rsid w:val="25081021"/>
    <w:rsid w:val="254E083A"/>
    <w:rsid w:val="278B34A8"/>
    <w:rsid w:val="280D753D"/>
    <w:rsid w:val="2A4B359A"/>
    <w:rsid w:val="2AAA6513"/>
    <w:rsid w:val="2CF717B7"/>
    <w:rsid w:val="2F8A7F2F"/>
    <w:rsid w:val="3021474D"/>
    <w:rsid w:val="30704B30"/>
    <w:rsid w:val="30B023A9"/>
    <w:rsid w:val="310E5321"/>
    <w:rsid w:val="31342FDA"/>
    <w:rsid w:val="324602A3"/>
    <w:rsid w:val="33A07D18"/>
    <w:rsid w:val="39432113"/>
    <w:rsid w:val="39604E13"/>
    <w:rsid w:val="39A14F85"/>
    <w:rsid w:val="3A766E81"/>
    <w:rsid w:val="3BE70C49"/>
    <w:rsid w:val="3C522566"/>
    <w:rsid w:val="3C8235CD"/>
    <w:rsid w:val="3E031748"/>
    <w:rsid w:val="3E2D313E"/>
    <w:rsid w:val="3F740331"/>
    <w:rsid w:val="4306779C"/>
    <w:rsid w:val="44253AEF"/>
    <w:rsid w:val="44366C11"/>
    <w:rsid w:val="45244CBC"/>
    <w:rsid w:val="46794AC9"/>
    <w:rsid w:val="49552453"/>
    <w:rsid w:val="4B182C3D"/>
    <w:rsid w:val="4B330A3F"/>
    <w:rsid w:val="4B43211C"/>
    <w:rsid w:val="4D3F79A8"/>
    <w:rsid w:val="4D534390"/>
    <w:rsid w:val="4D9B49F9"/>
    <w:rsid w:val="4EED2E14"/>
    <w:rsid w:val="4F077D42"/>
    <w:rsid w:val="507C1E50"/>
    <w:rsid w:val="50C64E79"/>
    <w:rsid w:val="521805F4"/>
    <w:rsid w:val="5269594E"/>
    <w:rsid w:val="52E67782"/>
    <w:rsid w:val="54BF6785"/>
    <w:rsid w:val="54E4419D"/>
    <w:rsid w:val="55821CB6"/>
    <w:rsid w:val="571622EC"/>
    <w:rsid w:val="58216077"/>
    <w:rsid w:val="5C71213D"/>
    <w:rsid w:val="5C9D2F32"/>
    <w:rsid w:val="5EAA5BF5"/>
    <w:rsid w:val="615D7EF0"/>
    <w:rsid w:val="617F01ED"/>
    <w:rsid w:val="63951782"/>
    <w:rsid w:val="643C13F9"/>
    <w:rsid w:val="66306AB3"/>
    <w:rsid w:val="7070534C"/>
    <w:rsid w:val="71B76788"/>
    <w:rsid w:val="71F825F1"/>
    <w:rsid w:val="72D00096"/>
    <w:rsid w:val="733209F2"/>
    <w:rsid w:val="7381796C"/>
    <w:rsid w:val="77071BC4"/>
    <w:rsid w:val="799B484A"/>
    <w:rsid w:val="7A815907"/>
    <w:rsid w:val="7AA9731E"/>
    <w:rsid w:val="7BFD51FF"/>
    <w:rsid w:val="7C386328"/>
    <w:rsid w:val="7EC65D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8"/>
      <w:szCs w:val="22"/>
      <w:lang w:val="en-US" w:eastAsia="zh-CN" w:bidi="ar-SA"/>
    </w:rPr>
  </w:style>
  <w:style w:type="paragraph" w:styleId="2">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6"/>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2"/>
    <w:semiHidden/>
    <w:unhideWhenUsed/>
    <w:qFormat/>
    <w:uiPriority w:val="9"/>
    <w:pPr>
      <w:keepNext/>
      <w:keepLines/>
      <w:spacing w:before="280" w:after="290" w:line="376" w:lineRule="auto"/>
      <w:outlineLvl w:val="3"/>
    </w:pPr>
    <w:rPr>
      <w:rFonts w:asciiTheme="majorHAnsi" w:hAnsiTheme="majorHAnsi" w:eastAsiaTheme="majorEastAsia" w:cstheme="majorBidi"/>
      <w:b/>
      <w:bCs/>
      <w:szCs w:val="28"/>
    </w:rPr>
  </w:style>
  <w:style w:type="paragraph" w:styleId="6">
    <w:name w:val="heading 5"/>
    <w:basedOn w:val="1"/>
    <w:next w:val="1"/>
    <w:link w:val="33"/>
    <w:semiHidden/>
    <w:unhideWhenUsed/>
    <w:qFormat/>
    <w:uiPriority w:val="9"/>
    <w:pPr>
      <w:keepNext/>
      <w:keepLines/>
      <w:spacing w:before="280" w:after="290" w:line="376" w:lineRule="auto"/>
      <w:outlineLvl w:val="4"/>
    </w:pPr>
    <w:rPr>
      <w:b/>
      <w:bCs/>
      <w:szCs w:val="28"/>
    </w:rPr>
  </w:style>
  <w:style w:type="paragraph" w:styleId="7">
    <w:name w:val="heading 6"/>
    <w:basedOn w:val="1"/>
    <w:next w:val="1"/>
    <w:link w:val="3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3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3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37"/>
    <w:semiHidden/>
    <w:unhideWhenUsed/>
    <w:qFormat/>
    <w:uiPriority w:val="9"/>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25"/>
    <w:semiHidden/>
    <w:unhideWhenUsed/>
    <w:uiPriority w:val="99"/>
    <w:rPr>
      <w:rFonts w:ascii="宋体" w:eastAsia="宋体"/>
      <w:sz w:val="18"/>
      <w:szCs w:val="18"/>
    </w:rPr>
  </w:style>
  <w:style w:type="paragraph" w:styleId="12">
    <w:name w:val="Balloon Text"/>
    <w:basedOn w:val="1"/>
    <w:link w:val="28"/>
    <w:semiHidden/>
    <w:unhideWhenUsed/>
    <w:uiPriority w:val="99"/>
    <w:rPr>
      <w:sz w:val="18"/>
      <w:szCs w:val="18"/>
    </w:rPr>
  </w:style>
  <w:style w:type="paragraph" w:styleId="13">
    <w:name w:val="footer"/>
    <w:basedOn w:val="1"/>
    <w:link w:val="23"/>
    <w:semiHidden/>
    <w:unhideWhenUsed/>
    <w:uiPriority w:val="99"/>
    <w:pPr>
      <w:tabs>
        <w:tab w:val="center" w:pos="4153"/>
        <w:tab w:val="right" w:pos="8306"/>
      </w:tabs>
      <w:snapToGrid w:val="0"/>
      <w:jc w:val="left"/>
    </w:pPr>
    <w:rPr>
      <w:sz w:val="18"/>
      <w:szCs w:val="18"/>
    </w:rPr>
  </w:style>
  <w:style w:type="paragraph" w:styleId="14">
    <w:name w:val="header"/>
    <w:basedOn w:val="1"/>
    <w:link w:val="22"/>
    <w:semiHidden/>
    <w:unhideWhenUsed/>
    <w:uiPriority w:val="99"/>
    <w:pPr>
      <w:pBdr>
        <w:bottom w:val="single" w:color="auto" w:sz="6" w:space="1"/>
      </w:pBdr>
      <w:tabs>
        <w:tab w:val="center" w:pos="4153"/>
        <w:tab w:val="right" w:pos="8306"/>
      </w:tabs>
      <w:snapToGrid w:val="0"/>
      <w:jc w:val="center"/>
    </w:pPr>
    <w:rPr>
      <w:sz w:val="18"/>
      <w:szCs w:val="18"/>
    </w:rPr>
  </w:style>
  <w:style w:type="paragraph" w:styleId="15">
    <w:name w:val="HTML Preformatted"/>
    <w:basedOn w:val="1"/>
    <w:link w:val="29"/>
    <w:unhideWhenUs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6">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table" w:styleId="18">
    <w:name w:val="Table Grid"/>
    <w:basedOn w:val="17"/>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20">
    <w:name w:val="Hyperlink"/>
    <w:basedOn w:val="19"/>
    <w:semiHidden/>
    <w:unhideWhenUsed/>
    <w:uiPriority w:val="99"/>
    <w:rPr>
      <w:color w:val="0000FF"/>
      <w:u w:val="single"/>
    </w:rPr>
  </w:style>
  <w:style w:type="character" w:styleId="21">
    <w:name w:val="HTML Code"/>
    <w:basedOn w:val="19"/>
    <w:semiHidden/>
    <w:unhideWhenUsed/>
    <w:uiPriority w:val="99"/>
    <w:rPr>
      <w:rFonts w:ascii="宋体" w:hAnsi="宋体" w:eastAsia="宋体" w:cs="宋体"/>
      <w:sz w:val="24"/>
      <w:szCs w:val="24"/>
    </w:rPr>
  </w:style>
  <w:style w:type="character" w:customStyle="1" w:styleId="22">
    <w:name w:val="页眉 Char"/>
    <w:basedOn w:val="19"/>
    <w:link w:val="14"/>
    <w:semiHidden/>
    <w:uiPriority w:val="99"/>
    <w:rPr>
      <w:sz w:val="18"/>
      <w:szCs w:val="18"/>
    </w:rPr>
  </w:style>
  <w:style w:type="character" w:customStyle="1" w:styleId="23">
    <w:name w:val="页脚 Char"/>
    <w:basedOn w:val="19"/>
    <w:link w:val="13"/>
    <w:semiHidden/>
    <w:uiPriority w:val="99"/>
    <w:rPr>
      <w:sz w:val="18"/>
      <w:szCs w:val="18"/>
    </w:rPr>
  </w:style>
  <w:style w:type="character" w:customStyle="1" w:styleId="24">
    <w:name w:val="标题 1 Char"/>
    <w:basedOn w:val="19"/>
    <w:link w:val="2"/>
    <w:uiPriority w:val="9"/>
    <w:rPr>
      <w:b/>
      <w:bCs/>
      <w:kern w:val="44"/>
      <w:sz w:val="44"/>
      <w:szCs w:val="44"/>
    </w:rPr>
  </w:style>
  <w:style w:type="character" w:customStyle="1" w:styleId="25">
    <w:name w:val="文档结构图 Char"/>
    <w:basedOn w:val="19"/>
    <w:link w:val="11"/>
    <w:semiHidden/>
    <w:uiPriority w:val="99"/>
    <w:rPr>
      <w:rFonts w:ascii="宋体" w:eastAsia="宋体"/>
      <w:sz w:val="18"/>
      <w:szCs w:val="18"/>
    </w:rPr>
  </w:style>
  <w:style w:type="character" w:customStyle="1" w:styleId="26">
    <w:name w:val="标题 3 Char"/>
    <w:basedOn w:val="19"/>
    <w:link w:val="4"/>
    <w:uiPriority w:val="9"/>
    <w:rPr>
      <w:b/>
      <w:bCs/>
      <w:sz w:val="32"/>
      <w:szCs w:val="32"/>
    </w:rPr>
  </w:style>
  <w:style w:type="character" w:customStyle="1" w:styleId="27">
    <w:name w:val="标题 2 Char"/>
    <w:basedOn w:val="19"/>
    <w:link w:val="3"/>
    <w:uiPriority w:val="9"/>
    <w:rPr>
      <w:rFonts w:asciiTheme="majorHAnsi" w:hAnsiTheme="majorHAnsi" w:eastAsiaTheme="majorEastAsia" w:cstheme="majorBidi"/>
      <w:b/>
      <w:bCs/>
      <w:sz w:val="32"/>
      <w:szCs w:val="32"/>
    </w:rPr>
  </w:style>
  <w:style w:type="character" w:customStyle="1" w:styleId="28">
    <w:name w:val="批注框文本 Char"/>
    <w:basedOn w:val="19"/>
    <w:link w:val="12"/>
    <w:semiHidden/>
    <w:uiPriority w:val="99"/>
    <w:rPr>
      <w:sz w:val="18"/>
      <w:szCs w:val="18"/>
    </w:rPr>
  </w:style>
  <w:style w:type="character" w:customStyle="1" w:styleId="29">
    <w:name w:val="HTML 预设格式 Char"/>
    <w:basedOn w:val="19"/>
    <w:link w:val="15"/>
    <w:uiPriority w:val="99"/>
    <w:rPr>
      <w:rFonts w:ascii="宋体" w:hAnsi="宋体" w:eastAsia="宋体" w:cs="宋体"/>
      <w:kern w:val="0"/>
      <w:sz w:val="24"/>
      <w:szCs w:val="24"/>
    </w:rPr>
  </w:style>
  <w:style w:type="paragraph" w:styleId="30">
    <w:name w:val="List Paragraph"/>
    <w:basedOn w:val="1"/>
    <w:qFormat/>
    <w:uiPriority w:val="34"/>
    <w:pPr>
      <w:ind w:firstLine="420" w:firstLineChars="200"/>
    </w:pPr>
  </w:style>
  <w:style w:type="character" w:customStyle="1" w:styleId="31">
    <w:name w:val="sc0"/>
    <w:basedOn w:val="19"/>
    <w:uiPriority w:val="0"/>
    <w:rPr>
      <w:rFonts w:hint="default" w:ascii="Courier New" w:hAnsi="Courier New" w:cs="Courier New"/>
      <w:color w:val="000000"/>
      <w:sz w:val="20"/>
      <w:szCs w:val="20"/>
    </w:rPr>
  </w:style>
  <w:style w:type="character" w:customStyle="1" w:styleId="32">
    <w:name w:val="标题 4 Char"/>
    <w:basedOn w:val="19"/>
    <w:link w:val="5"/>
    <w:semiHidden/>
    <w:uiPriority w:val="9"/>
    <w:rPr>
      <w:rFonts w:asciiTheme="majorHAnsi" w:hAnsiTheme="majorHAnsi" w:eastAsiaTheme="majorEastAsia" w:cstheme="majorBidi"/>
      <w:b/>
      <w:bCs/>
      <w:sz w:val="28"/>
      <w:szCs w:val="28"/>
    </w:rPr>
  </w:style>
  <w:style w:type="character" w:customStyle="1" w:styleId="33">
    <w:name w:val="标题 5 Char"/>
    <w:basedOn w:val="19"/>
    <w:link w:val="6"/>
    <w:semiHidden/>
    <w:uiPriority w:val="9"/>
    <w:rPr>
      <w:b/>
      <w:bCs/>
      <w:sz w:val="28"/>
      <w:szCs w:val="28"/>
    </w:rPr>
  </w:style>
  <w:style w:type="character" w:customStyle="1" w:styleId="34">
    <w:name w:val="标题 6 Char"/>
    <w:basedOn w:val="19"/>
    <w:link w:val="7"/>
    <w:semiHidden/>
    <w:uiPriority w:val="9"/>
    <w:rPr>
      <w:rFonts w:asciiTheme="majorHAnsi" w:hAnsiTheme="majorHAnsi" w:eastAsiaTheme="majorEastAsia" w:cstheme="majorBidi"/>
      <w:b/>
      <w:bCs/>
      <w:sz w:val="24"/>
      <w:szCs w:val="24"/>
    </w:rPr>
  </w:style>
  <w:style w:type="character" w:customStyle="1" w:styleId="35">
    <w:name w:val="标题 7 Char"/>
    <w:basedOn w:val="19"/>
    <w:link w:val="8"/>
    <w:semiHidden/>
    <w:uiPriority w:val="9"/>
    <w:rPr>
      <w:b/>
      <w:bCs/>
      <w:sz w:val="24"/>
      <w:szCs w:val="24"/>
    </w:rPr>
  </w:style>
  <w:style w:type="character" w:customStyle="1" w:styleId="36">
    <w:name w:val="标题 8 Char"/>
    <w:basedOn w:val="19"/>
    <w:link w:val="9"/>
    <w:semiHidden/>
    <w:uiPriority w:val="9"/>
    <w:rPr>
      <w:rFonts w:asciiTheme="majorHAnsi" w:hAnsiTheme="majorHAnsi" w:eastAsiaTheme="majorEastAsia" w:cstheme="majorBidi"/>
      <w:sz w:val="24"/>
      <w:szCs w:val="24"/>
    </w:rPr>
  </w:style>
  <w:style w:type="character" w:customStyle="1" w:styleId="37">
    <w:name w:val="标题 9 Char"/>
    <w:basedOn w:val="19"/>
    <w:link w:val="10"/>
    <w:semiHidden/>
    <w:uiPriority w:val="9"/>
    <w:rPr>
      <w:rFonts w:asciiTheme="majorHAnsi" w:hAnsiTheme="majorHAnsi" w:eastAsiaTheme="majorEastAsia" w:cstheme="majorBidi"/>
      <w:szCs w:val="21"/>
    </w:rPr>
  </w:style>
  <w:style w:type="character" w:customStyle="1" w:styleId="38">
    <w:name w:val="hljs-function"/>
    <w:basedOn w:val="19"/>
    <w:uiPriority w:val="0"/>
  </w:style>
  <w:style w:type="character" w:customStyle="1" w:styleId="39">
    <w:name w:val="hljs-keyword"/>
    <w:basedOn w:val="19"/>
    <w:uiPriority w:val="0"/>
  </w:style>
  <w:style w:type="character" w:customStyle="1" w:styleId="40">
    <w:name w:val="hljs-title"/>
    <w:basedOn w:val="19"/>
    <w:uiPriority w:val="0"/>
  </w:style>
  <w:style w:type="character" w:customStyle="1" w:styleId="41">
    <w:name w:val="hljs-params"/>
    <w:basedOn w:val="19"/>
    <w:uiPriority w:val="0"/>
  </w:style>
  <w:style w:type="character" w:customStyle="1" w:styleId="42">
    <w:name w:val="hljs-string"/>
    <w:basedOn w:val="19"/>
    <w:uiPriority w:val="0"/>
  </w:style>
  <w:style w:type="character" w:customStyle="1" w:styleId="43">
    <w:name w:val="hljs-class"/>
    <w:basedOn w:val="19"/>
    <w:uiPriority w:val="0"/>
  </w:style>
  <w:style w:type="character" w:customStyle="1" w:styleId="44">
    <w:name w:val="hljs-meta"/>
    <w:basedOn w:val="19"/>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37</Pages>
  <Words>2240</Words>
  <Characters>12770</Characters>
  <Lines>106</Lines>
  <Paragraphs>29</Paragraphs>
  <TotalTime>0</TotalTime>
  <ScaleCrop>false</ScaleCrop>
  <LinksUpToDate>false</LinksUpToDate>
  <CharactersWithSpaces>14981</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2020-04-14T06:11:00Z</dcterms:created>
  <dc:creator>demmy</dc:creator>
  <cp:lastModifiedBy>低调di孩子</cp:lastModifiedBy>
  <dcterms:modified xsi:type="dcterms:W3CDTF">2022-01-28T10:27:46Z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34CC2DD01A3249C88C5AE3A9FC35B6A5</vt:lpwstr>
  </property>
</Properties>
</file>